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47F71" w14:textId="35F04764" w:rsidR="004A2848" w:rsidRPr="00D80CB9" w:rsidRDefault="00DE3137" w:rsidP="004A2848">
      <w:pPr>
        <w:rPr>
          <w:rFonts w:ascii="Arial" w:hAnsi="Arial" w:cs="Arial"/>
          <w:snapToGrid/>
          <w:sz w:val="22"/>
        </w:rPr>
      </w:pPr>
      <w:bookmarkStart w:id="0" w:name="_Hlk510077469"/>
      <w:r w:rsidRPr="00D80CB9">
        <w:rPr>
          <w:rFonts w:ascii="Arial" w:hAnsi="Arial" w:cs="Arial"/>
          <w:b/>
          <w:i/>
          <w:snapToGrid/>
          <w:sz w:val="28"/>
        </w:rPr>
        <w:t>Grant Agreement</w:t>
      </w:r>
      <w:r w:rsidRPr="00D80CB9">
        <w:rPr>
          <w:rFonts w:ascii="Arial" w:hAnsi="Arial" w:cs="Arial"/>
          <w:b/>
          <w:snapToGrid/>
          <w:sz w:val="28"/>
        </w:rPr>
        <w:t xml:space="preserve"> für Erasmus+ Hochschulbildung: </w:t>
      </w:r>
      <w:r w:rsidR="00C0223B">
        <w:rPr>
          <w:rFonts w:ascii="Arial" w:hAnsi="Arial" w:cs="Arial"/>
          <w:b/>
          <w:snapToGrid/>
          <w:sz w:val="28"/>
        </w:rPr>
        <w:br/>
      </w:r>
      <w:r w:rsidR="00310FB3" w:rsidRPr="00310FB3">
        <w:rPr>
          <w:rFonts w:ascii="Arial" w:hAnsi="Arial" w:cs="Arial"/>
          <w:b/>
          <w:snapToGrid/>
          <w:sz w:val="28"/>
        </w:rPr>
        <w:t>Mobilitätsvereinbarung für Erasmus+ für die Mobilität von Personal zu Lehrzwecken</w:t>
      </w:r>
    </w:p>
    <w:bookmarkEnd w:id="0"/>
    <w:p w14:paraId="0C2F5CE9" w14:textId="77777777" w:rsidR="004A2848" w:rsidRPr="00D80CB9" w:rsidRDefault="004A2848" w:rsidP="004A2848">
      <w:pPr>
        <w:rPr>
          <w:rFonts w:ascii="Arial" w:hAnsi="Arial" w:cs="Arial"/>
          <w:b/>
          <w:sz w:val="22"/>
          <w:szCs w:val="22"/>
        </w:rPr>
      </w:pPr>
    </w:p>
    <w:p w14:paraId="6CE47515" w14:textId="77777777" w:rsidR="00FE10B9" w:rsidRDefault="00FE10B9" w:rsidP="004A2848">
      <w:pPr>
        <w:pBdr>
          <w:bottom w:val="single" w:sz="6" w:space="1" w:color="auto"/>
        </w:pBdr>
        <w:jc w:val="both"/>
        <w:rPr>
          <w:rFonts w:ascii="Arial" w:hAnsi="Arial" w:cs="Arial"/>
          <w:snapToGrid/>
          <w:sz w:val="22"/>
          <w:szCs w:val="22"/>
        </w:rPr>
      </w:pPr>
    </w:p>
    <w:p w14:paraId="38F7AA98" w14:textId="77777777" w:rsidR="00FE10B9" w:rsidRP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 xml:space="preserve">PRÄAMBEL </w:t>
      </w:r>
    </w:p>
    <w:p w14:paraId="10585FB0" w14:textId="77777777" w:rsidR="00FE10B9" w:rsidRP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 xml:space="preserve">Diese Vereinbarung („Vereinbarung“) wird zwischen den folgenden Parteien geschlossen: </w:t>
      </w:r>
    </w:p>
    <w:p w14:paraId="295BADF1" w14:textId="77777777" w:rsidR="00FE10B9" w:rsidRP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einerseits</w:t>
      </w:r>
    </w:p>
    <w:p w14:paraId="474C6D87" w14:textId="3D2CC992" w:rsidR="00FE10B9" w:rsidRDefault="00FE10B9" w:rsidP="00FE10B9">
      <w:pPr>
        <w:pBdr>
          <w:bottom w:val="single" w:sz="6" w:space="1" w:color="auto"/>
        </w:pBdr>
        <w:jc w:val="both"/>
        <w:rPr>
          <w:rFonts w:ascii="Arial" w:hAnsi="Arial" w:cs="Arial"/>
          <w:snapToGrid/>
          <w:sz w:val="22"/>
          <w:szCs w:val="22"/>
        </w:rPr>
      </w:pPr>
      <w:r w:rsidRPr="00FE10B9">
        <w:rPr>
          <w:rFonts w:ascii="Arial" w:hAnsi="Arial" w:cs="Arial"/>
          <w:snapToGrid/>
          <w:sz w:val="22"/>
          <w:szCs w:val="22"/>
        </w:rPr>
        <w:t>der Hochschuleinrichtung („Hochschuleinrichtung“),</w:t>
      </w:r>
    </w:p>
    <w:p w14:paraId="182CF9B8" w14:textId="77777777" w:rsidR="00FE10B9" w:rsidRDefault="00FE10B9" w:rsidP="004A2848">
      <w:pPr>
        <w:pBdr>
          <w:bottom w:val="single" w:sz="6" w:space="1" w:color="auto"/>
        </w:pBdr>
        <w:jc w:val="both"/>
        <w:rPr>
          <w:rFonts w:ascii="Arial" w:hAnsi="Arial" w:cs="Arial"/>
          <w:snapToGrid/>
          <w:sz w:val="22"/>
          <w:szCs w:val="22"/>
        </w:rPr>
      </w:pPr>
    </w:p>
    <w:p w14:paraId="100C0E3F" w14:textId="5A12A411" w:rsidR="004A2848" w:rsidRPr="00D80CB9" w:rsidRDefault="00CD6C41" w:rsidP="004A2848">
      <w:pPr>
        <w:pBdr>
          <w:bottom w:val="single" w:sz="6" w:space="1" w:color="auto"/>
        </w:pBdr>
        <w:jc w:val="both"/>
        <w:rPr>
          <w:rFonts w:ascii="Arial" w:hAnsi="Arial" w:cs="Arial"/>
          <w:sz w:val="22"/>
          <w:szCs w:val="22"/>
        </w:rPr>
      </w:pPr>
      <w:r w:rsidRPr="00D80CB9">
        <w:rPr>
          <w:rFonts w:ascii="Arial" w:hAnsi="Arial" w:cs="Arial"/>
          <w:snapToGrid/>
          <w:sz w:val="22"/>
          <w:szCs w:val="22"/>
        </w:rPr>
        <w:t>Technische Hochschule Rosenheim</w:t>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r>
      <w:r w:rsidRPr="00D80CB9">
        <w:rPr>
          <w:rFonts w:ascii="Arial" w:hAnsi="Arial" w:cs="Arial"/>
          <w:snapToGrid/>
          <w:sz w:val="22"/>
          <w:szCs w:val="22"/>
        </w:rPr>
        <w:tab/>
        <w:t>D ROSENHE01</w:t>
      </w:r>
    </w:p>
    <w:p w14:paraId="398B31D2" w14:textId="6FC900A1" w:rsidR="004A2848" w:rsidRDefault="004A2848" w:rsidP="004A2848">
      <w:pPr>
        <w:rPr>
          <w:rFonts w:ascii="Arial" w:hAnsi="Arial" w:cs="Arial"/>
          <w:snapToGrid/>
          <w:sz w:val="18"/>
          <w:szCs w:val="22"/>
        </w:rPr>
      </w:pPr>
      <w:r w:rsidRPr="00D80CB9">
        <w:rPr>
          <w:rFonts w:ascii="Arial" w:hAnsi="Arial" w:cs="Arial"/>
          <w:snapToGrid/>
          <w:sz w:val="18"/>
          <w:szCs w:val="22"/>
        </w:rPr>
        <w:t>Anschrift:</w:t>
      </w:r>
      <w:r w:rsidR="00FE10B9">
        <w:rPr>
          <w:rFonts w:ascii="Arial" w:hAnsi="Arial" w:cs="Arial"/>
          <w:snapToGrid/>
          <w:sz w:val="18"/>
          <w:szCs w:val="22"/>
        </w:rPr>
        <w:tab/>
      </w:r>
      <w:r w:rsidR="008B233C" w:rsidRPr="00D80CB9">
        <w:rPr>
          <w:rFonts w:ascii="Arial" w:hAnsi="Arial" w:cs="Arial"/>
          <w:snapToGrid/>
          <w:sz w:val="18"/>
          <w:szCs w:val="22"/>
        </w:rPr>
        <w:t>Hochschulstr. 1 83024 Rosenheim</w:t>
      </w:r>
    </w:p>
    <w:p w14:paraId="2FAC78A1" w14:textId="22DEE75D" w:rsidR="00FE10B9" w:rsidRPr="00C6606B" w:rsidRDefault="00FE10B9" w:rsidP="004A2848">
      <w:pPr>
        <w:rPr>
          <w:rFonts w:ascii="Arial" w:hAnsi="Arial" w:cs="Arial"/>
          <w:sz w:val="18"/>
          <w:szCs w:val="22"/>
        </w:rPr>
      </w:pPr>
      <w:r w:rsidRPr="00C6606B">
        <w:rPr>
          <w:rFonts w:ascii="Arial" w:hAnsi="Arial" w:cs="Arial"/>
          <w:snapToGrid/>
          <w:sz w:val="18"/>
          <w:szCs w:val="22"/>
        </w:rPr>
        <w:t xml:space="preserve">Email: </w:t>
      </w:r>
      <w:r w:rsidRPr="00C6606B">
        <w:rPr>
          <w:rFonts w:ascii="Arial" w:hAnsi="Arial" w:cs="Arial"/>
          <w:snapToGrid/>
          <w:sz w:val="18"/>
          <w:szCs w:val="22"/>
        </w:rPr>
        <w:tab/>
      </w:r>
      <w:r w:rsidRPr="00C6606B">
        <w:rPr>
          <w:rFonts w:ascii="Arial" w:hAnsi="Arial" w:cs="Arial"/>
          <w:snapToGrid/>
          <w:sz w:val="18"/>
          <w:szCs w:val="22"/>
        </w:rPr>
        <w:tab/>
        <w:t>international@th-rosenheim.de</w:t>
      </w:r>
    </w:p>
    <w:p w14:paraId="2C032234" w14:textId="77777777" w:rsidR="00F50340" w:rsidRPr="00C6606B" w:rsidRDefault="00F50340" w:rsidP="004A2848">
      <w:pPr>
        <w:rPr>
          <w:rFonts w:ascii="Arial" w:hAnsi="Arial" w:cs="Arial"/>
          <w:snapToGrid/>
          <w:sz w:val="22"/>
          <w:szCs w:val="22"/>
        </w:rPr>
      </w:pPr>
    </w:p>
    <w:p w14:paraId="0F43E15C" w14:textId="337E0354" w:rsidR="00F50340" w:rsidRPr="00D80CB9" w:rsidRDefault="00B11483" w:rsidP="004A2848">
      <w:pPr>
        <w:rPr>
          <w:rFonts w:ascii="Arial" w:hAnsi="Arial" w:cs="Arial"/>
          <w:snapToGrid/>
          <w:sz w:val="22"/>
          <w:szCs w:val="22"/>
        </w:rPr>
      </w:pPr>
      <w:r w:rsidRPr="00D80CB9">
        <w:rPr>
          <w:rFonts w:ascii="Arial" w:hAnsi="Arial" w:cs="Arial"/>
          <w:snapToGrid/>
          <w:sz w:val="22"/>
          <w:szCs w:val="22"/>
        </w:rPr>
        <w:t>für die Unterzeichnung dieser Vereinbarung</w:t>
      </w:r>
      <w:r w:rsidR="00F50340" w:rsidRPr="00D80CB9">
        <w:rPr>
          <w:rFonts w:ascii="Arial" w:hAnsi="Arial" w:cs="Arial"/>
          <w:snapToGrid/>
          <w:sz w:val="22"/>
          <w:szCs w:val="22"/>
        </w:rPr>
        <w:t xml:space="preserve"> vertreten</w:t>
      </w:r>
      <w:r w:rsidRPr="00D80CB9">
        <w:rPr>
          <w:rFonts w:ascii="Arial" w:hAnsi="Arial" w:cs="Arial"/>
          <w:snapToGrid/>
          <w:sz w:val="22"/>
          <w:szCs w:val="22"/>
        </w:rPr>
        <w:t xml:space="preserve"> </w:t>
      </w:r>
      <w:r w:rsidR="004A2848" w:rsidRPr="00D80CB9">
        <w:rPr>
          <w:rFonts w:ascii="Arial" w:hAnsi="Arial" w:cs="Arial"/>
          <w:snapToGrid/>
          <w:sz w:val="22"/>
          <w:szCs w:val="22"/>
        </w:rPr>
        <w:t xml:space="preserve">durch </w:t>
      </w:r>
      <w:r w:rsidR="00CD6C41" w:rsidRPr="00D80CB9">
        <w:rPr>
          <w:rFonts w:ascii="Arial" w:hAnsi="Arial" w:cs="Arial"/>
          <w:snapToGrid/>
          <w:sz w:val="22"/>
          <w:szCs w:val="22"/>
        </w:rPr>
        <w:t xml:space="preserve">Tamara Hormaier, Erasmus+ </w:t>
      </w:r>
      <w:proofErr w:type="spellStart"/>
      <w:r w:rsidR="00CD6C41" w:rsidRPr="00D80CB9">
        <w:rPr>
          <w:rFonts w:ascii="Arial" w:hAnsi="Arial" w:cs="Arial"/>
          <w:snapToGrid/>
          <w:sz w:val="22"/>
          <w:szCs w:val="22"/>
        </w:rPr>
        <w:t>I</w:t>
      </w:r>
      <w:r w:rsidR="00FE10B9">
        <w:rPr>
          <w:rFonts w:ascii="Arial" w:hAnsi="Arial" w:cs="Arial"/>
          <w:snapToGrid/>
          <w:sz w:val="22"/>
          <w:szCs w:val="22"/>
        </w:rPr>
        <w:t>n</w:t>
      </w:r>
      <w:r w:rsidR="00CD6C41" w:rsidRPr="00D80CB9">
        <w:rPr>
          <w:rFonts w:ascii="Arial" w:hAnsi="Arial" w:cs="Arial"/>
          <w:snapToGrid/>
          <w:sz w:val="22"/>
          <w:szCs w:val="22"/>
        </w:rPr>
        <w:t>stitutional</w:t>
      </w:r>
      <w:proofErr w:type="spellEnd"/>
      <w:r w:rsidR="00CD6C41" w:rsidRPr="00D80CB9">
        <w:rPr>
          <w:rFonts w:ascii="Arial" w:hAnsi="Arial" w:cs="Arial"/>
          <w:snapToGrid/>
          <w:sz w:val="22"/>
          <w:szCs w:val="22"/>
        </w:rPr>
        <w:t xml:space="preserve"> </w:t>
      </w:r>
      <w:proofErr w:type="spellStart"/>
      <w:r w:rsidR="00CD6C41" w:rsidRPr="00D80CB9">
        <w:rPr>
          <w:rFonts w:ascii="Arial" w:hAnsi="Arial" w:cs="Arial"/>
          <w:snapToGrid/>
          <w:sz w:val="22"/>
          <w:szCs w:val="22"/>
        </w:rPr>
        <w:t>Coordinator</w:t>
      </w:r>
      <w:proofErr w:type="spellEnd"/>
      <w:r w:rsidR="00FE10B9">
        <w:rPr>
          <w:rFonts w:ascii="Arial" w:hAnsi="Arial" w:cs="Arial"/>
          <w:snapToGrid/>
          <w:sz w:val="22"/>
          <w:szCs w:val="22"/>
        </w:rPr>
        <w:t>,</w:t>
      </w:r>
      <w:r w:rsidR="00C6606B" w:rsidRPr="00C6606B">
        <w:rPr>
          <w:rFonts w:ascii="Arial" w:hAnsi="Arial" w:cs="Arial"/>
          <w:snapToGrid/>
          <w:sz w:val="22"/>
          <w:szCs w:val="22"/>
        </w:rPr>
        <w:t xml:space="preserve"> </w:t>
      </w:r>
      <w:r w:rsidR="00C6606B">
        <w:rPr>
          <w:rFonts w:ascii="Arial" w:hAnsi="Arial" w:cs="Arial"/>
          <w:snapToGrid/>
          <w:sz w:val="22"/>
          <w:szCs w:val="22"/>
        </w:rPr>
        <w:t xml:space="preserve">sowie Tina Kaffl, Erasmus+ </w:t>
      </w:r>
      <w:proofErr w:type="spellStart"/>
      <w:r w:rsidR="00C6606B">
        <w:rPr>
          <w:rFonts w:ascii="Arial" w:hAnsi="Arial" w:cs="Arial"/>
          <w:snapToGrid/>
          <w:sz w:val="22"/>
          <w:szCs w:val="22"/>
        </w:rPr>
        <w:t>Coordinator</w:t>
      </w:r>
      <w:proofErr w:type="spellEnd"/>
      <w:r w:rsidR="00C6606B">
        <w:rPr>
          <w:rFonts w:ascii="Arial" w:hAnsi="Arial" w:cs="Arial"/>
          <w:snapToGrid/>
          <w:sz w:val="22"/>
          <w:szCs w:val="22"/>
        </w:rPr>
        <w:t>,</w:t>
      </w:r>
    </w:p>
    <w:p w14:paraId="3A29504D" w14:textId="77777777" w:rsidR="00F50340" w:rsidRPr="00D80CB9" w:rsidRDefault="00F50340" w:rsidP="004A2848">
      <w:pPr>
        <w:rPr>
          <w:rFonts w:ascii="Arial" w:hAnsi="Arial" w:cs="Arial"/>
          <w:snapToGrid/>
          <w:sz w:val="22"/>
          <w:szCs w:val="22"/>
        </w:rPr>
      </w:pPr>
    </w:p>
    <w:p w14:paraId="5DFA778E" w14:textId="64D6BA1C" w:rsidR="004A2848" w:rsidRPr="00FE10B9" w:rsidRDefault="004A2848" w:rsidP="00FE10B9">
      <w:pPr>
        <w:rPr>
          <w:rFonts w:ascii="Arial" w:hAnsi="Arial" w:cs="Arial"/>
          <w:snapToGrid/>
          <w:sz w:val="22"/>
          <w:szCs w:val="22"/>
        </w:rPr>
      </w:pPr>
      <w:r w:rsidRPr="00D80CB9">
        <w:rPr>
          <w:rFonts w:ascii="Arial" w:hAnsi="Arial" w:cs="Arial"/>
          <w:snapToGrid/>
          <w:sz w:val="22"/>
          <w:szCs w:val="22"/>
        </w:rPr>
        <w:t>und</w:t>
      </w:r>
      <w:r w:rsidR="00FE10B9">
        <w:rPr>
          <w:rFonts w:ascii="Arial" w:hAnsi="Arial" w:cs="Arial"/>
          <w:snapToGrid/>
          <w:sz w:val="22"/>
          <w:szCs w:val="22"/>
        </w:rPr>
        <w:t xml:space="preserve"> </w:t>
      </w:r>
      <w:r w:rsidR="00FE10B9" w:rsidRPr="00FE10B9">
        <w:rPr>
          <w:rFonts w:ascii="Arial" w:hAnsi="Arial" w:cs="Arial"/>
          <w:snapToGrid/>
          <w:sz w:val="22"/>
          <w:szCs w:val="22"/>
        </w:rPr>
        <w:t>andererseits</w:t>
      </w:r>
      <w:r w:rsidR="00FE10B9">
        <w:rPr>
          <w:rFonts w:ascii="Arial" w:hAnsi="Arial" w:cs="Arial"/>
          <w:snapToGrid/>
          <w:sz w:val="22"/>
          <w:szCs w:val="22"/>
        </w:rPr>
        <w:t xml:space="preserve"> </w:t>
      </w:r>
      <w:r w:rsidR="00FE10B9" w:rsidRPr="00FE10B9">
        <w:rPr>
          <w:rFonts w:ascii="Arial" w:hAnsi="Arial" w:cs="Arial"/>
          <w:snapToGrid/>
          <w:sz w:val="22"/>
          <w:szCs w:val="22"/>
        </w:rPr>
        <w:t>dem/der Teilnehmenden („Teilnehmende/r“)</w:t>
      </w:r>
    </w:p>
    <w:p w14:paraId="6CC97DC4" w14:textId="77777777" w:rsidR="004A2848" w:rsidRPr="00D80CB9" w:rsidRDefault="004A2848" w:rsidP="004A2848">
      <w:pPr>
        <w:rPr>
          <w:rFonts w:ascii="Arial" w:hAnsi="Arial" w:cs="Arial"/>
          <w:sz w:val="22"/>
          <w:szCs w:val="22"/>
          <w:highlight w:val="lightGray"/>
        </w:rPr>
      </w:pPr>
    </w:p>
    <w:p w14:paraId="08EAB9B9" w14:textId="37151272" w:rsidR="004A2848" w:rsidRPr="00310FB3" w:rsidRDefault="004A2848" w:rsidP="004A2848">
      <w:pPr>
        <w:pBdr>
          <w:bottom w:val="single" w:sz="6" w:space="1" w:color="auto"/>
        </w:pBdr>
        <w:rPr>
          <w:rFonts w:ascii="Arial" w:hAnsi="Arial" w:cs="Arial"/>
          <w:sz w:val="22"/>
          <w:szCs w:val="22"/>
          <w:highlight w:val="yellow"/>
        </w:rPr>
      </w:pPr>
      <w:r w:rsidRPr="00310FB3">
        <w:rPr>
          <w:rFonts w:ascii="Arial" w:hAnsi="Arial" w:cs="Arial"/>
          <w:snapToGrid/>
          <w:sz w:val="22"/>
          <w:szCs w:val="22"/>
          <w:highlight w:val="yellow"/>
        </w:rPr>
        <w:t>Herr/Frau</w:t>
      </w:r>
    </w:p>
    <w:p w14:paraId="2FE3A8E1" w14:textId="3E7174C2" w:rsidR="006D4184" w:rsidRPr="00310FB3" w:rsidRDefault="00E72368" w:rsidP="004A2848">
      <w:pPr>
        <w:rPr>
          <w:rFonts w:ascii="Arial" w:hAnsi="Arial" w:cs="Arial"/>
          <w:snapToGrid/>
          <w:highlight w:val="yellow"/>
        </w:rPr>
      </w:pPr>
      <w:r w:rsidRPr="00310FB3">
        <w:rPr>
          <w:rFonts w:ascii="Arial" w:hAnsi="Arial" w:cs="Arial"/>
          <w:snapToGrid/>
          <w:highlight w:val="yellow"/>
        </w:rPr>
        <w:t>Dauer der bisherigen Tätigkeit</w:t>
      </w:r>
      <w:r w:rsidR="006D4184" w:rsidRPr="00310FB3">
        <w:rPr>
          <w:rFonts w:ascii="Arial" w:hAnsi="Arial" w:cs="Arial"/>
          <w:snapToGrid/>
          <w:highlight w:val="yellow"/>
        </w:rPr>
        <w:t xml:space="preserve"> (&lt;10 Jahre, &gt;10 Jahre, &gt;20 Jahre)</w:t>
      </w:r>
      <w:r w:rsidR="004A2848" w:rsidRPr="00310FB3">
        <w:rPr>
          <w:rFonts w:ascii="Arial" w:hAnsi="Arial" w:cs="Arial"/>
          <w:snapToGrid/>
          <w:highlight w:val="yellow"/>
        </w:rPr>
        <w:t>:</w:t>
      </w:r>
      <w:r w:rsidR="00156BC2" w:rsidRPr="00310FB3">
        <w:rPr>
          <w:rFonts w:ascii="Arial" w:hAnsi="Arial" w:cs="Arial"/>
          <w:snapToGrid/>
          <w:highlight w:val="yellow"/>
        </w:rPr>
        <w:t xml:space="preserve"> </w:t>
      </w:r>
    </w:p>
    <w:p w14:paraId="4BD27BD5" w14:textId="3D13EDA1" w:rsidR="004A2848" w:rsidRPr="00310FB3" w:rsidRDefault="00FE10B9" w:rsidP="004A2848">
      <w:pPr>
        <w:rPr>
          <w:rFonts w:ascii="Arial" w:hAnsi="Arial" w:cs="Arial"/>
          <w:highlight w:val="yellow"/>
        </w:rPr>
      </w:pPr>
      <w:r w:rsidRPr="00310FB3">
        <w:rPr>
          <w:rFonts w:ascii="Arial" w:hAnsi="Arial" w:cs="Arial"/>
          <w:snapToGrid/>
          <w:highlight w:val="yellow"/>
        </w:rPr>
        <w:t>Geburtsdatum:</w:t>
      </w:r>
      <w:r w:rsidR="004A2848" w:rsidRPr="00310FB3">
        <w:rPr>
          <w:rFonts w:ascii="Arial" w:hAnsi="Arial" w:cs="Arial"/>
          <w:snapToGrid/>
          <w:highlight w:val="yellow"/>
        </w:rPr>
        <w:tab/>
      </w:r>
      <w:r w:rsidR="0035478E" w:rsidRPr="00310FB3">
        <w:rPr>
          <w:rFonts w:ascii="Arial" w:hAnsi="Arial" w:cs="Arial"/>
          <w:snapToGrid/>
          <w:highlight w:val="yellow"/>
        </w:rPr>
        <w:tab/>
      </w:r>
    </w:p>
    <w:p w14:paraId="54F6C8E9" w14:textId="076FEC79" w:rsidR="0035478E" w:rsidRPr="00310FB3" w:rsidRDefault="004A2848" w:rsidP="004A2848">
      <w:pPr>
        <w:rPr>
          <w:rFonts w:ascii="Arial" w:hAnsi="Arial" w:cs="Arial"/>
          <w:snapToGrid/>
          <w:highlight w:val="yellow"/>
        </w:rPr>
      </w:pPr>
      <w:r w:rsidRPr="00310FB3">
        <w:rPr>
          <w:rFonts w:ascii="Arial" w:hAnsi="Arial" w:cs="Arial"/>
          <w:snapToGrid/>
          <w:highlight w:val="yellow"/>
        </w:rPr>
        <w:t xml:space="preserve">Anschrift: </w:t>
      </w:r>
      <w:r w:rsidR="0035478E" w:rsidRPr="00310FB3">
        <w:rPr>
          <w:rFonts w:ascii="Arial" w:hAnsi="Arial" w:cs="Arial"/>
          <w:snapToGrid/>
          <w:highlight w:val="yellow"/>
        </w:rPr>
        <w:tab/>
      </w:r>
      <w:r w:rsidR="0035478E" w:rsidRPr="00310FB3">
        <w:rPr>
          <w:rFonts w:ascii="Arial" w:hAnsi="Arial" w:cs="Arial"/>
          <w:snapToGrid/>
          <w:highlight w:val="yellow"/>
        </w:rPr>
        <w:tab/>
      </w:r>
      <w:r w:rsidR="0035478E" w:rsidRPr="00310FB3">
        <w:rPr>
          <w:rFonts w:ascii="Arial" w:hAnsi="Arial" w:cs="Arial"/>
          <w:snapToGrid/>
          <w:highlight w:val="yellow"/>
        </w:rPr>
        <w:tab/>
      </w:r>
    </w:p>
    <w:p w14:paraId="64E567C7" w14:textId="6BCF95B4" w:rsidR="004A2848" w:rsidRPr="00310FB3" w:rsidRDefault="004A2848" w:rsidP="004A2848">
      <w:pPr>
        <w:rPr>
          <w:rFonts w:ascii="Arial" w:hAnsi="Arial" w:cs="Arial"/>
          <w:highlight w:val="yellow"/>
        </w:rPr>
      </w:pPr>
      <w:r w:rsidRPr="00310FB3">
        <w:rPr>
          <w:rFonts w:ascii="Arial" w:hAnsi="Arial" w:cs="Arial"/>
          <w:snapToGrid/>
          <w:highlight w:val="yellow"/>
        </w:rPr>
        <w:t>Einrichtung</w:t>
      </w:r>
      <w:r w:rsidR="00EA1524" w:rsidRPr="00310FB3">
        <w:rPr>
          <w:rFonts w:ascii="Arial" w:hAnsi="Arial" w:cs="Arial"/>
          <w:snapToGrid/>
          <w:highlight w:val="yellow"/>
        </w:rPr>
        <w:t>, Abteilung</w:t>
      </w:r>
      <w:r w:rsidRPr="00310FB3">
        <w:rPr>
          <w:rFonts w:ascii="Arial" w:hAnsi="Arial" w:cs="Arial"/>
          <w:snapToGrid/>
          <w:highlight w:val="yellow"/>
        </w:rPr>
        <w:t>:</w:t>
      </w:r>
      <w:r w:rsidR="0035478E" w:rsidRPr="00310FB3">
        <w:rPr>
          <w:rFonts w:ascii="Arial" w:hAnsi="Arial" w:cs="Arial"/>
          <w:snapToGrid/>
          <w:highlight w:val="yellow"/>
        </w:rPr>
        <w:tab/>
      </w:r>
      <w:r w:rsidR="0035478E" w:rsidRPr="00310FB3">
        <w:rPr>
          <w:rFonts w:ascii="Arial" w:hAnsi="Arial" w:cs="Arial"/>
          <w:snapToGrid/>
          <w:highlight w:val="yellow"/>
        </w:rPr>
        <w:tab/>
      </w:r>
    </w:p>
    <w:p w14:paraId="3366D26D" w14:textId="15AEF9A1" w:rsidR="0035478E" w:rsidRPr="00310FB3" w:rsidRDefault="004A2848" w:rsidP="0035478E">
      <w:pPr>
        <w:rPr>
          <w:rFonts w:ascii="Arial" w:hAnsi="Arial" w:cs="Arial"/>
          <w:snapToGrid/>
          <w:highlight w:val="yellow"/>
        </w:rPr>
      </w:pPr>
      <w:r w:rsidRPr="00310FB3">
        <w:rPr>
          <w:rFonts w:ascii="Arial" w:hAnsi="Arial" w:cs="Arial"/>
          <w:snapToGrid/>
          <w:highlight w:val="yellow"/>
        </w:rPr>
        <w:t>Telefonnummer:</w:t>
      </w:r>
      <w:r w:rsidR="0035478E" w:rsidRPr="00310FB3">
        <w:rPr>
          <w:rFonts w:ascii="Arial" w:hAnsi="Arial" w:cs="Arial"/>
          <w:snapToGrid/>
          <w:highlight w:val="yellow"/>
        </w:rPr>
        <w:tab/>
      </w:r>
      <w:r w:rsidR="0035478E" w:rsidRPr="00310FB3">
        <w:rPr>
          <w:rFonts w:ascii="Arial" w:hAnsi="Arial" w:cs="Arial"/>
          <w:snapToGrid/>
          <w:highlight w:val="yellow"/>
        </w:rPr>
        <w:tab/>
      </w:r>
      <w:r w:rsidRPr="00310FB3">
        <w:rPr>
          <w:rFonts w:ascii="Arial" w:hAnsi="Arial" w:cs="Arial"/>
          <w:snapToGrid/>
          <w:highlight w:val="yellow"/>
        </w:rPr>
        <w:tab/>
      </w:r>
    </w:p>
    <w:p w14:paraId="4FCB2F7C" w14:textId="74AB43DE" w:rsidR="004A2848" w:rsidRPr="0035478E" w:rsidRDefault="004A2848" w:rsidP="0035478E">
      <w:pPr>
        <w:rPr>
          <w:rFonts w:ascii="Arial" w:hAnsi="Arial" w:cs="Arial"/>
          <w:snapToGrid/>
        </w:rPr>
      </w:pPr>
      <w:r w:rsidRPr="00310FB3">
        <w:rPr>
          <w:rFonts w:ascii="Arial" w:hAnsi="Arial" w:cs="Arial"/>
          <w:snapToGrid/>
          <w:highlight w:val="yellow"/>
        </w:rPr>
        <w:t>E-Mail-Adresse:</w:t>
      </w:r>
      <w:r w:rsidR="00156BC2">
        <w:rPr>
          <w:rFonts w:ascii="Arial" w:hAnsi="Arial" w:cs="Arial"/>
          <w:snapToGrid/>
        </w:rPr>
        <w:t xml:space="preserve"> </w:t>
      </w:r>
      <w:r w:rsidR="0035478E">
        <w:rPr>
          <w:rFonts w:ascii="Arial" w:hAnsi="Arial" w:cs="Arial"/>
          <w:snapToGrid/>
        </w:rPr>
        <w:tab/>
      </w:r>
      <w:r w:rsidR="0035478E">
        <w:rPr>
          <w:rFonts w:ascii="Arial" w:hAnsi="Arial" w:cs="Arial"/>
          <w:snapToGrid/>
        </w:rPr>
        <w:tab/>
      </w:r>
    </w:p>
    <w:p w14:paraId="40E97AFE" w14:textId="59D8FF7E" w:rsidR="004A2848" w:rsidRPr="00D80CB9" w:rsidRDefault="00E10BF1" w:rsidP="004A2848">
      <w:pPr>
        <w:rPr>
          <w:rFonts w:ascii="Arial" w:hAnsi="Arial" w:cs="Arial"/>
        </w:rPr>
      </w:pPr>
      <w:r w:rsidRPr="00D80CB9">
        <w:rPr>
          <w:rFonts w:ascii="Arial" w:hAnsi="Arial" w:cs="Arial"/>
          <w:noProof/>
        </w:rPr>
        <mc:AlternateContent>
          <mc:Choice Requires="wps">
            <w:drawing>
              <wp:anchor distT="0" distB="0" distL="114300" distR="114300" simplePos="0" relativeHeight="251657728" behindDoc="0" locked="0" layoutInCell="1" allowOverlap="1" wp14:anchorId="3602D1F5" wp14:editId="1B9FAEDF">
                <wp:simplePos x="0" y="0"/>
                <wp:positionH relativeFrom="column">
                  <wp:posOffset>-15240</wp:posOffset>
                </wp:positionH>
                <wp:positionV relativeFrom="paragraph">
                  <wp:posOffset>81280</wp:posOffset>
                </wp:positionV>
                <wp:extent cx="5717540" cy="1473200"/>
                <wp:effectExtent l="0" t="0" r="16510" b="1270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1473200"/>
                        </a:xfrm>
                        <a:prstGeom prst="rect">
                          <a:avLst/>
                        </a:prstGeom>
                        <a:solidFill>
                          <a:srgbClr val="FFFFFF"/>
                        </a:solidFill>
                        <a:ln w="9525">
                          <a:solidFill>
                            <a:srgbClr val="000000"/>
                          </a:solidFill>
                          <a:miter lim="800000"/>
                          <a:headEnd/>
                          <a:tailEnd/>
                        </a:ln>
                      </wps:spPr>
                      <wps:txbx>
                        <w:txbxContent>
                          <w:p w14:paraId="10B290F6" w14:textId="29C1BE07" w:rsidR="004A2848" w:rsidRDefault="004A2848" w:rsidP="004A2848">
                            <w:pPr>
                              <w:rPr>
                                <w:snapToGrid/>
                              </w:rPr>
                            </w:pPr>
                            <w:r w:rsidRPr="00156BC2">
                              <w:rPr>
                                <w:snapToGrid/>
                              </w:rPr>
                              <w:t xml:space="preserve">Bankkonto, an das die finanzielle Unterstützung </w:t>
                            </w:r>
                            <w:r w:rsidR="00D96105" w:rsidRPr="00156BC2">
                              <w:rPr>
                                <w:snapToGrid/>
                              </w:rPr>
                              <w:t xml:space="preserve">aus Erasmus+ </w:t>
                            </w:r>
                            <w:r w:rsidR="00B11483" w:rsidRPr="00156BC2">
                              <w:rPr>
                                <w:snapToGrid/>
                              </w:rPr>
                              <w:t xml:space="preserve">Mitteln der EU </w:t>
                            </w:r>
                            <w:r w:rsidRPr="00156BC2">
                              <w:rPr>
                                <w:snapToGrid/>
                              </w:rPr>
                              <w:t>gezahlt werden soll:</w:t>
                            </w:r>
                          </w:p>
                          <w:p w14:paraId="08A3D30F" w14:textId="77777777" w:rsidR="003765C6" w:rsidRPr="00156BC2" w:rsidRDefault="003765C6" w:rsidP="004A2848"/>
                          <w:p w14:paraId="2D6FDCA6" w14:textId="1D8189BB" w:rsidR="004A2848" w:rsidRPr="00310FB3" w:rsidRDefault="004A2848" w:rsidP="004A2848">
                            <w:pPr>
                              <w:rPr>
                                <w:highlight w:val="yellow"/>
                              </w:rPr>
                            </w:pPr>
                            <w:r w:rsidRPr="00310FB3">
                              <w:rPr>
                                <w:snapToGrid/>
                                <w:highlight w:val="yellow"/>
                              </w:rPr>
                              <w:t xml:space="preserve">Kontoinhaber (falls nicht Teilnehmer): </w:t>
                            </w:r>
                          </w:p>
                          <w:p w14:paraId="37709762" w14:textId="5FDB4547" w:rsidR="004A2848" w:rsidRPr="00310FB3" w:rsidRDefault="004A2848" w:rsidP="004A2848">
                            <w:pPr>
                              <w:rPr>
                                <w:highlight w:val="yellow"/>
                              </w:rPr>
                            </w:pPr>
                            <w:r w:rsidRPr="00310FB3">
                              <w:rPr>
                                <w:snapToGrid/>
                                <w:highlight w:val="yellow"/>
                              </w:rPr>
                              <w:t>Name der Bank:</w:t>
                            </w:r>
                          </w:p>
                          <w:p w14:paraId="756C6496" w14:textId="1862A123" w:rsidR="004A2848" w:rsidRPr="00F50340" w:rsidRDefault="004A2848">
                            <w:r w:rsidRPr="00310FB3">
                              <w:rPr>
                                <w:snapToGrid/>
                                <w:highlight w:val="yellow"/>
                              </w:rPr>
                              <w:t>BC-/BIC-/SWIFT-Nummer:</w:t>
                            </w:r>
                            <w:r w:rsidR="0035478E" w:rsidRPr="00310FB3">
                              <w:rPr>
                                <w:snapToGrid/>
                                <w:highlight w:val="yellow"/>
                              </w:rPr>
                              <w:t xml:space="preserve"> </w:t>
                            </w:r>
                            <w:r w:rsidR="00156BC2" w:rsidRPr="00310FB3">
                              <w:rPr>
                                <w:snapToGrid/>
                                <w:highlight w:val="yellow"/>
                              </w:rPr>
                              <w:br/>
                            </w:r>
                            <w:r w:rsidRPr="00310FB3">
                              <w:rPr>
                                <w:snapToGrid/>
                                <w:highlight w:val="yellow"/>
                              </w:rPr>
                              <w:t>Kontonummer/IBAN:</w:t>
                            </w:r>
                          </w:p>
                          <w:p w14:paraId="5A5BD476" w14:textId="77777777" w:rsidR="004A2848" w:rsidRPr="00C13056" w:rsidRDefault="004A2848">
                            <w:pPr>
                              <w:rPr>
                                <w:rFonts w:ascii="Arial" w:hAnsi="Arial" w:cs="Arial"/>
                              </w:rPr>
                            </w:pPr>
                          </w:p>
                          <w:p w14:paraId="0FF2AA62" w14:textId="59A816CD" w:rsidR="004A2848" w:rsidRPr="00C13056" w:rsidRDefault="004B668D">
                            <w:pPr>
                              <w:rPr>
                                <w:rFonts w:ascii="Arial" w:hAnsi="Arial" w:cs="Arial"/>
                              </w:rPr>
                            </w:pPr>
                            <w:r>
                              <w:rPr>
                                <w:highlight w:val="yellow"/>
                              </w:rPr>
                              <w:t>Steuer-ID:</w:t>
                            </w:r>
                            <w:r>
                              <w:rPr>
                                <w:highlight w:val="yellow"/>
                              </w:rPr>
                              <w:tab/>
                            </w:r>
                            <w:r>
                              <w:rPr>
                                <w:highlight w:val="yellow"/>
                              </w:rPr>
                              <w:tab/>
                            </w:r>
                            <w:r>
                              <w:rPr>
                                <w:highlight w:val="yellow"/>
                              </w:rPr>
                              <w:tab/>
                            </w:r>
                            <w:r>
                              <w:rPr>
                                <w:highlight w:val="yellow"/>
                              </w:rPr>
                              <w:tab/>
                            </w:r>
                            <w:r>
                              <w:rPr>
                                <w:highlight w:val="yellow"/>
                              </w:rPr>
                              <w:br/>
                              <w:t>Zuständiges Finanzamt</w:t>
                            </w:r>
                            <w:r>
                              <w:t>:</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2D1F5" id="_x0000_t202" coordsize="21600,21600" o:spt="202" path="m,l,21600r21600,l21600,xe">
                <v:stroke joinstyle="miter"/>
                <v:path gradientshapeok="t" o:connecttype="rect"/>
              </v:shapetype>
              <v:shape id="Text Box 3" o:spid="_x0000_s1026" type="#_x0000_t202" style="position:absolute;margin-left:-1.2pt;margin-top:6.4pt;width:450.2pt;height:1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">
                <v:textbox>
                  <w:txbxContent>
                    <w:p w14:paraId="10B290F6" w14:textId="29C1BE07" w:rsidR="004A2848" w:rsidRDefault="004A2848" w:rsidP="004A2848">
                      <w:pPr>
                        <w:rPr>
                          <w:snapToGrid/>
                        </w:rPr>
                      </w:pPr>
                      <w:r w:rsidRPr="00156BC2">
                        <w:rPr>
                          <w:snapToGrid/>
                        </w:rPr>
                        <w:t xml:space="preserve">Bankkonto, an das die finanzielle Unterstützung </w:t>
                      </w:r>
                      <w:r w:rsidR="00D96105" w:rsidRPr="00156BC2">
                        <w:rPr>
                          <w:snapToGrid/>
                        </w:rPr>
                        <w:t xml:space="preserve">aus Erasmus+ </w:t>
                      </w:r>
                      <w:r w:rsidR="00B11483" w:rsidRPr="00156BC2">
                        <w:rPr>
                          <w:snapToGrid/>
                        </w:rPr>
                        <w:t xml:space="preserve">Mitteln der EU </w:t>
                      </w:r>
                      <w:r w:rsidRPr="00156BC2">
                        <w:rPr>
                          <w:snapToGrid/>
                        </w:rPr>
                        <w:t>gezahlt werden soll:</w:t>
                      </w:r>
                    </w:p>
                    <w:p w14:paraId="08A3D30F" w14:textId="77777777" w:rsidR="003765C6" w:rsidRPr="00156BC2" w:rsidRDefault="003765C6" w:rsidP="004A2848"/>
                    <w:p w14:paraId="2D6FDCA6" w14:textId="1D8189BB" w:rsidR="004A2848" w:rsidRPr="00310FB3" w:rsidRDefault="004A2848" w:rsidP="004A2848">
                      <w:pPr>
                        <w:rPr>
                          <w:highlight w:val="yellow"/>
                        </w:rPr>
                      </w:pPr>
                      <w:r w:rsidRPr="00310FB3">
                        <w:rPr>
                          <w:snapToGrid/>
                          <w:highlight w:val="yellow"/>
                        </w:rPr>
                        <w:t xml:space="preserve">Kontoinhaber (falls nicht Teilnehmer): </w:t>
                      </w:r>
                    </w:p>
                    <w:p w14:paraId="37709762" w14:textId="5FDB4547" w:rsidR="004A2848" w:rsidRPr="00310FB3" w:rsidRDefault="004A2848" w:rsidP="004A2848">
                      <w:pPr>
                        <w:rPr>
                          <w:highlight w:val="yellow"/>
                        </w:rPr>
                      </w:pPr>
                      <w:r w:rsidRPr="00310FB3">
                        <w:rPr>
                          <w:snapToGrid/>
                          <w:highlight w:val="yellow"/>
                        </w:rPr>
                        <w:t>Name der Bank:</w:t>
                      </w:r>
                    </w:p>
                    <w:p w14:paraId="756C6496" w14:textId="1862A123" w:rsidR="004A2848" w:rsidRPr="00F50340" w:rsidRDefault="004A2848">
                      <w:r w:rsidRPr="00310FB3">
                        <w:rPr>
                          <w:snapToGrid/>
                          <w:highlight w:val="yellow"/>
                        </w:rPr>
                        <w:t>BC-/BIC-/SWIFT-Nummer:</w:t>
                      </w:r>
                      <w:r w:rsidR="0035478E" w:rsidRPr="00310FB3">
                        <w:rPr>
                          <w:snapToGrid/>
                          <w:highlight w:val="yellow"/>
                        </w:rPr>
                        <w:t xml:space="preserve"> </w:t>
                      </w:r>
                      <w:r w:rsidR="00156BC2" w:rsidRPr="00310FB3">
                        <w:rPr>
                          <w:snapToGrid/>
                          <w:highlight w:val="yellow"/>
                        </w:rPr>
                        <w:br/>
                      </w:r>
                      <w:r w:rsidRPr="00310FB3">
                        <w:rPr>
                          <w:snapToGrid/>
                          <w:highlight w:val="yellow"/>
                        </w:rPr>
                        <w:t>Kontonummer/IBAN:</w:t>
                      </w:r>
                    </w:p>
                    <w:p w14:paraId="5A5BD476" w14:textId="77777777" w:rsidR="004A2848" w:rsidRPr="00C13056" w:rsidRDefault="004A2848">
                      <w:pPr>
                        <w:rPr>
                          <w:rFonts w:ascii="Arial" w:hAnsi="Arial" w:cs="Arial"/>
                        </w:rPr>
                      </w:pPr>
                    </w:p>
                    <w:p w14:paraId="0FF2AA62" w14:textId="59A816CD" w:rsidR="004A2848" w:rsidRPr="00C13056" w:rsidRDefault="004B668D">
                      <w:pPr>
                        <w:rPr>
                          <w:rFonts w:ascii="Arial" w:hAnsi="Arial" w:cs="Arial"/>
                        </w:rPr>
                      </w:pPr>
                      <w:r>
                        <w:rPr>
                          <w:highlight w:val="yellow"/>
                        </w:rPr>
                        <w:t>Steuer-ID:</w:t>
                      </w:r>
                      <w:r>
                        <w:rPr>
                          <w:highlight w:val="yellow"/>
                        </w:rPr>
                        <w:tab/>
                      </w:r>
                      <w:r>
                        <w:rPr>
                          <w:highlight w:val="yellow"/>
                        </w:rPr>
                        <w:tab/>
                      </w:r>
                      <w:r>
                        <w:rPr>
                          <w:highlight w:val="yellow"/>
                        </w:rPr>
                        <w:tab/>
                      </w:r>
                      <w:r>
                        <w:rPr>
                          <w:highlight w:val="yellow"/>
                        </w:rPr>
                        <w:tab/>
                      </w:r>
                      <w:r>
                        <w:rPr>
                          <w:highlight w:val="yellow"/>
                        </w:rPr>
                        <w:br/>
                        <w:t>Zuständiges Finanzamt</w:t>
                      </w:r>
                      <w:r>
                        <w:t>:</w:t>
                      </w:r>
                      <w:r>
                        <w:tab/>
                      </w:r>
                    </w:p>
                  </w:txbxContent>
                </v:textbox>
              </v:shape>
            </w:pict>
          </mc:Fallback>
        </mc:AlternateContent>
      </w:r>
      <w:r w:rsidR="0035478E">
        <w:rPr>
          <w:rFonts w:ascii="Arial" w:hAnsi="Arial" w:cs="Arial"/>
          <w:snapToGrid/>
        </w:rPr>
        <w:tab/>
      </w:r>
      <w:r w:rsidR="0035478E">
        <w:rPr>
          <w:rFonts w:ascii="Arial" w:hAnsi="Arial" w:cs="Arial"/>
          <w:snapToGrid/>
        </w:rPr>
        <w:tab/>
      </w:r>
      <w:r w:rsidR="0035478E">
        <w:rPr>
          <w:rFonts w:ascii="Arial" w:hAnsi="Arial" w:cs="Arial"/>
          <w:snapToGrid/>
        </w:rPr>
        <w:tab/>
      </w:r>
    </w:p>
    <w:p w14:paraId="5FA31934" w14:textId="01C06708" w:rsidR="004A2848" w:rsidRPr="009F38CA" w:rsidRDefault="004A2848" w:rsidP="004A2848">
      <w:pPr>
        <w:rPr>
          <w:rFonts w:ascii="Arial" w:hAnsi="Arial" w:cs="Arial"/>
        </w:rPr>
      </w:pPr>
    </w:p>
    <w:p w14:paraId="2C450CC8" w14:textId="2A109962" w:rsidR="004A2848" w:rsidRPr="009F38CA" w:rsidRDefault="004A2848" w:rsidP="004A2848">
      <w:pPr>
        <w:rPr>
          <w:rFonts w:ascii="Arial" w:hAnsi="Arial" w:cs="Arial"/>
          <w:snapToGrid/>
        </w:rPr>
      </w:pPr>
    </w:p>
    <w:p w14:paraId="70080D60" w14:textId="77777777" w:rsidR="004A2848" w:rsidRPr="00D80CB9" w:rsidRDefault="004A2848" w:rsidP="004A2848">
      <w:pPr>
        <w:rPr>
          <w:rFonts w:ascii="Arial" w:hAnsi="Arial" w:cs="Arial"/>
          <w:snapToGrid/>
        </w:rPr>
      </w:pPr>
      <w:r w:rsidRPr="00D80CB9">
        <w:rPr>
          <w:rFonts w:ascii="Arial" w:hAnsi="Arial" w:cs="Arial"/>
          <w:snapToGrid/>
        </w:rPr>
        <w:t>Warum „ggf.“ – heißt das, dass das Geld auch bar ausgezahlt werden kann?</w:t>
      </w:r>
    </w:p>
    <w:p w14:paraId="7FF608F8" w14:textId="77777777" w:rsidR="004A2848" w:rsidRPr="00D80CB9" w:rsidRDefault="004A2848" w:rsidP="004A2848">
      <w:pPr>
        <w:rPr>
          <w:rFonts w:ascii="Arial" w:hAnsi="Arial" w:cs="Arial"/>
          <w:snapToGrid/>
        </w:rPr>
      </w:pPr>
    </w:p>
    <w:p w14:paraId="1CC2FDEB" w14:textId="77777777" w:rsidR="004A2848" w:rsidRPr="00D80CB9" w:rsidRDefault="004A2848" w:rsidP="004A2848">
      <w:pPr>
        <w:rPr>
          <w:rFonts w:ascii="Arial" w:hAnsi="Arial" w:cs="Arial"/>
        </w:rPr>
      </w:pPr>
      <w:r w:rsidRPr="00D80CB9">
        <w:rPr>
          <w:rFonts w:ascii="Arial" w:hAnsi="Arial" w:cs="Arial"/>
        </w:rPr>
        <w:t xml:space="preserve"> </w:t>
      </w:r>
    </w:p>
    <w:p w14:paraId="7F93E287" w14:textId="77777777" w:rsidR="004A2848" w:rsidRPr="00D80CB9" w:rsidRDefault="004A2848" w:rsidP="004A2848">
      <w:pPr>
        <w:rPr>
          <w:rFonts w:ascii="Arial" w:hAnsi="Arial" w:cs="Arial"/>
        </w:rPr>
      </w:pPr>
    </w:p>
    <w:p w14:paraId="67666427" w14:textId="77777777" w:rsidR="004A2848" w:rsidRPr="00D80CB9" w:rsidRDefault="004A2848" w:rsidP="004A2848">
      <w:pPr>
        <w:jc w:val="both"/>
        <w:rPr>
          <w:rFonts w:ascii="Arial" w:hAnsi="Arial" w:cs="Arial"/>
          <w:sz w:val="24"/>
          <w:szCs w:val="24"/>
        </w:rPr>
      </w:pPr>
    </w:p>
    <w:p w14:paraId="42B1F620" w14:textId="77777777" w:rsidR="004B668D" w:rsidRDefault="004B668D" w:rsidP="00FE10B9">
      <w:pPr>
        <w:jc w:val="both"/>
        <w:rPr>
          <w:rFonts w:ascii="Arial" w:hAnsi="Arial" w:cs="Arial"/>
          <w:snapToGrid/>
          <w:sz w:val="22"/>
          <w:szCs w:val="22"/>
        </w:rPr>
      </w:pPr>
    </w:p>
    <w:p w14:paraId="5B8B64D0" w14:textId="77777777" w:rsidR="004B668D" w:rsidRDefault="004B668D" w:rsidP="00FE10B9">
      <w:pPr>
        <w:jc w:val="both"/>
        <w:rPr>
          <w:rFonts w:ascii="Arial" w:hAnsi="Arial" w:cs="Arial"/>
          <w:snapToGrid/>
          <w:sz w:val="22"/>
          <w:szCs w:val="22"/>
        </w:rPr>
      </w:pPr>
    </w:p>
    <w:p w14:paraId="0ABC2823" w14:textId="77777777" w:rsidR="004B668D" w:rsidRDefault="004B668D" w:rsidP="00FE10B9">
      <w:pPr>
        <w:jc w:val="both"/>
        <w:rPr>
          <w:rFonts w:ascii="Arial" w:hAnsi="Arial" w:cs="Arial"/>
          <w:snapToGrid/>
          <w:sz w:val="22"/>
          <w:szCs w:val="22"/>
        </w:rPr>
      </w:pPr>
    </w:p>
    <w:p w14:paraId="1FC32BE9" w14:textId="36EF05BE" w:rsidR="00FE10B9" w:rsidRDefault="00FE10B9" w:rsidP="00FE10B9">
      <w:pPr>
        <w:jc w:val="both"/>
        <w:rPr>
          <w:rFonts w:ascii="Arial" w:hAnsi="Arial" w:cs="Arial"/>
          <w:snapToGrid/>
          <w:sz w:val="22"/>
          <w:szCs w:val="22"/>
        </w:rPr>
      </w:pPr>
      <w:r w:rsidRPr="00FE10B9">
        <w:rPr>
          <w:rFonts w:ascii="Arial" w:hAnsi="Arial" w:cs="Arial"/>
          <w:snapToGrid/>
          <w:sz w:val="22"/>
          <w:szCs w:val="22"/>
        </w:rPr>
        <w:t>Die oben genannten Parteien sind übereingekommen, diese Vereinbarung zu schließen.</w:t>
      </w:r>
    </w:p>
    <w:p w14:paraId="75CC2FD5" w14:textId="77777777" w:rsidR="000F7529" w:rsidRPr="00FE10B9" w:rsidRDefault="000F7529" w:rsidP="00FE10B9">
      <w:pPr>
        <w:jc w:val="both"/>
        <w:rPr>
          <w:rFonts w:ascii="Arial" w:hAnsi="Arial" w:cs="Arial"/>
          <w:snapToGrid/>
          <w:sz w:val="22"/>
          <w:szCs w:val="22"/>
        </w:rPr>
      </w:pPr>
    </w:p>
    <w:p w14:paraId="1D78406B" w14:textId="0E7E3CE1" w:rsidR="00FE10B9" w:rsidRDefault="00FE10B9" w:rsidP="00FE10B9">
      <w:pPr>
        <w:jc w:val="both"/>
        <w:rPr>
          <w:rFonts w:ascii="Arial" w:hAnsi="Arial" w:cs="Arial"/>
          <w:snapToGrid/>
          <w:sz w:val="22"/>
          <w:szCs w:val="22"/>
        </w:rPr>
      </w:pPr>
      <w:r w:rsidRPr="00FE10B9">
        <w:rPr>
          <w:rFonts w:ascii="Arial" w:hAnsi="Arial" w:cs="Arial"/>
          <w:snapToGrid/>
          <w:sz w:val="22"/>
          <w:szCs w:val="22"/>
        </w:rPr>
        <w:t>Die Vereinbarung umfasst folgende Teile:</w:t>
      </w:r>
    </w:p>
    <w:p w14:paraId="1FE00E53" w14:textId="294C1A3F" w:rsidR="00567250" w:rsidRPr="00D80CB9" w:rsidRDefault="00FE10B9" w:rsidP="00FE10B9">
      <w:pPr>
        <w:jc w:val="both"/>
        <w:rPr>
          <w:rFonts w:ascii="Arial" w:hAnsi="Arial" w:cs="Arial"/>
          <w:sz w:val="24"/>
          <w:szCs w:val="24"/>
        </w:rPr>
      </w:pPr>
      <w:r w:rsidRPr="00FE10B9">
        <w:rPr>
          <w:rFonts w:ascii="Arial" w:hAnsi="Arial" w:cs="Arial"/>
          <w:snapToGrid/>
          <w:sz w:val="22"/>
          <w:szCs w:val="22"/>
        </w:rPr>
        <w:t>Teilnahmebedingungen</w:t>
      </w:r>
    </w:p>
    <w:p w14:paraId="719249F6" w14:textId="3CC39FD7" w:rsidR="00134D5F" w:rsidRPr="00FE10B9" w:rsidRDefault="004A2848" w:rsidP="00134D5F">
      <w:pPr>
        <w:tabs>
          <w:tab w:val="left" w:pos="1985"/>
        </w:tabs>
        <w:ind w:left="1701" w:hanging="1701"/>
        <w:rPr>
          <w:rFonts w:ascii="Arial" w:hAnsi="Arial" w:cs="Arial"/>
          <w:snapToGrid/>
          <w:sz w:val="22"/>
          <w:szCs w:val="18"/>
        </w:rPr>
      </w:pPr>
      <w:r w:rsidRPr="00FE10B9">
        <w:rPr>
          <w:rFonts w:ascii="Arial" w:hAnsi="Arial" w:cs="Arial"/>
          <w:snapToGrid/>
          <w:sz w:val="22"/>
          <w:szCs w:val="18"/>
        </w:rPr>
        <w:t>Anhang</w:t>
      </w:r>
      <w:r w:rsidR="00B11483" w:rsidRPr="00FE10B9">
        <w:rPr>
          <w:rFonts w:ascii="Arial" w:hAnsi="Arial" w:cs="Arial"/>
          <w:snapToGrid/>
          <w:sz w:val="22"/>
          <w:szCs w:val="18"/>
        </w:rPr>
        <w:t xml:space="preserve"> </w:t>
      </w:r>
      <w:r w:rsidRPr="00FE10B9">
        <w:rPr>
          <w:rFonts w:ascii="Arial" w:hAnsi="Arial" w:cs="Arial"/>
          <w:snapToGrid/>
          <w:sz w:val="22"/>
          <w:szCs w:val="18"/>
        </w:rPr>
        <w:t xml:space="preserve">I </w:t>
      </w:r>
      <w:r w:rsidRPr="00FE10B9">
        <w:rPr>
          <w:rFonts w:ascii="Arial" w:hAnsi="Arial" w:cs="Arial"/>
          <w:snapToGrid/>
          <w:sz w:val="22"/>
          <w:szCs w:val="18"/>
        </w:rPr>
        <w:tab/>
      </w:r>
      <w:r w:rsidR="00FE10B9" w:rsidRPr="00FE10B9">
        <w:rPr>
          <w:rFonts w:ascii="Arial" w:hAnsi="Arial" w:cs="Arial"/>
          <w:snapToGrid/>
          <w:sz w:val="22"/>
          <w:szCs w:val="18"/>
        </w:rPr>
        <w:t>Mobilitätsvereinbarung für Erasmus+ für die Mobilität von Personal zu Fort- und Weiterbildungszwecken</w:t>
      </w:r>
    </w:p>
    <w:p w14:paraId="0244D574" w14:textId="77777777" w:rsidR="004A2848" w:rsidRPr="00D80CB9" w:rsidRDefault="004A2848">
      <w:pPr>
        <w:rPr>
          <w:rFonts w:ascii="Arial" w:hAnsi="Arial" w:cs="Arial"/>
          <w:sz w:val="24"/>
          <w:szCs w:val="24"/>
        </w:rPr>
      </w:pPr>
    </w:p>
    <w:p w14:paraId="25BD6FF3" w14:textId="2F4331B7" w:rsidR="004A2848" w:rsidRDefault="00E10BF1" w:rsidP="004A2848">
      <w:pPr>
        <w:jc w:val="both"/>
        <w:rPr>
          <w:rFonts w:ascii="Arial" w:hAnsi="Arial" w:cs="Arial"/>
          <w:snapToGrid/>
          <w:sz w:val="22"/>
          <w:szCs w:val="22"/>
        </w:rPr>
      </w:pPr>
      <w:r w:rsidRPr="00E10BF1">
        <w:rPr>
          <w:rFonts w:ascii="Arial" w:hAnsi="Arial" w:cs="Arial"/>
          <w:snapToGrid/>
          <w:sz w:val="22"/>
          <w:szCs w:val="22"/>
        </w:rPr>
        <w:t>Die in den Teilnahmebedingungen aufgeführten Bestimmungen haben Vorrang vor den Bestimmungen im Anhang.</w:t>
      </w:r>
    </w:p>
    <w:p w14:paraId="3FD7156B" w14:textId="77777777" w:rsidR="00E10BF1" w:rsidRPr="00E10BF1" w:rsidRDefault="00E10BF1" w:rsidP="004A2848">
      <w:pPr>
        <w:jc w:val="both"/>
        <w:rPr>
          <w:rFonts w:ascii="Arial" w:hAnsi="Arial" w:cs="Arial"/>
          <w:sz w:val="22"/>
          <w:szCs w:val="22"/>
        </w:rPr>
      </w:pPr>
    </w:p>
    <w:p w14:paraId="1DC734F6" w14:textId="6F9D9822" w:rsidR="00E10BF1" w:rsidRPr="00E10BF1" w:rsidRDefault="00E10BF1" w:rsidP="00E10BF1">
      <w:pPr>
        <w:jc w:val="both"/>
        <w:rPr>
          <w:rFonts w:ascii="Arial" w:hAnsi="Arial" w:cs="Arial"/>
          <w:snapToGrid/>
          <w:lang w:eastAsia="en-GB"/>
        </w:rPr>
      </w:pPr>
      <w:r w:rsidRPr="00E10BF1">
        <w:rPr>
          <w:rFonts w:ascii="Arial" w:hAnsi="Arial" w:cs="Arial"/>
          <w:snapToGrid/>
          <w:lang w:eastAsia="en-GB"/>
        </w:rPr>
        <w:t>Der Gesamtbetrag umfasst:</w:t>
      </w:r>
      <w:r>
        <w:rPr>
          <w:rFonts w:ascii="Arial" w:hAnsi="Arial" w:cs="Arial"/>
          <w:snapToGrid/>
          <w:lang w:eastAsia="en-GB"/>
        </w:rPr>
        <w:t xml:space="preserve"> (</w:t>
      </w:r>
      <w:r w:rsidRPr="00E10BF1">
        <w:rPr>
          <w:rFonts w:ascii="Arial" w:hAnsi="Arial" w:cs="Arial"/>
          <w:snapToGrid/>
          <w:highlight w:val="yellow"/>
          <w:lang w:eastAsia="en-GB"/>
        </w:rPr>
        <w:t>nicht Zutreffendes löschen)</w:t>
      </w:r>
    </w:p>
    <w:p w14:paraId="77111767" w14:textId="77777777" w:rsidR="00E10BF1" w:rsidRPr="00E10BF1" w:rsidRDefault="00E10BF1" w:rsidP="00E10BF1">
      <w:pPr>
        <w:jc w:val="both"/>
        <w:rPr>
          <w:rFonts w:ascii="Arial" w:hAnsi="Arial" w:cs="Arial"/>
          <w:snapToGrid/>
          <w:lang w:eastAsia="en-GB"/>
        </w:rPr>
      </w:pPr>
    </w:p>
    <w:p w14:paraId="18CCF7F3" w14:textId="72A376C3" w:rsidR="00E10BF1" w:rsidRPr="00E10BF1" w:rsidRDefault="00310FB3" w:rsidP="00E10BF1">
      <w:pPr>
        <w:jc w:val="both"/>
        <w:rPr>
          <w:rFonts w:ascii="Arial" w:hAnsi="Arial" w:cs="Arial"/>
          <w:snapToGrid/>
          <w:lang w:eastAsia="en-GB"/>
        </w:rPr>
      </w:pPr>
      <w:sdt>
        <w:sdtPr>
          <w:rPr>
            <w:rFonts w:ascii="Arial" w:hAnsi="Arial" w:cs="Arial"/>
            <w:snapToGrid/>
            <w:lang w:eastAsia="en-GB"/>
          </w:rPr>
          <w:id w:val="-454259601"/>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Förderrate für die individuelle Unterstützung für physische Kurzzeitmobilität</w:t>
      </w:r>
    </w:p>
    <w:p w14:paraId="2936BA94" w14:textId="60B6B65A" w:rsidR="00E10BF1" w:rsidRPr="00E10BF1" w:rsidRDefault="00310FB3" w:rsidP="00E10BF1">
      <w:pPr>
        <w:jc w:val="both"/>
        <w:rPr>
          <w:rFonts w:ascii="Arial" w:hAnsi="Arial" w:cs="Arial"/>
          <w:snapToGrid/>
          <w:lang w:eastAsia="en-GB"/>
        </w:rPr>
      </w:pPr>
      <w:sdt>
        <w:sdtPr>
          <w:rPr>
            <w:rFonts w:ascii="Arial" w:hAnsi="Arial" w:cs="Arial"/>
            <w:snapToGrid/>
            <w:lang w:eastAsia="en-GB"/>
          </w:rPr>
          <w:id w:val="-522941036"/>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Aufstockungsbetrag (Top Up) für Green Travel</w:t>
      </w:r>
    </w:p>
    <w:p w14:paraId="33A09303" w14:textId="2CEF0E0E" w:rsidR="00E10BF1" w:rsidRPr="00E10BF1" w:rsidRDefault="00310FB3" w:rsidP="00E10BF1">
      <w:pPr>
        <w:jc w:val="both"/>
        <w:rPr>
          <w:rFonts w:ascii="Arial" w:hAnsi="Arial" w:cs="Arial"/>
          <w:snapToGrid/>
          <w:lang w:eastAsia="en-GB"/>
        </w:rPr>
      </w:pPr>
      <w:sdt>
        <w:sdtPr>
          <w:rPr>
            <w:rFonts w:ascii="Arial" w:hAnsi="Arial" w:cs="Arial"/>
            <w:snapToGrid/>
            <w:lang w:eastAsia="en-GB"/>
          </w:rPr>
          <w:id w:val="2071377874"/>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Reisekostenbeihilfe (Betrag für Standardreise oder grünes Reisen)</w:t>
      </w:r>
    </w:p>
    <w:p w14:paraId="3234AC5D" w14:textId="3F20E507" w:rsidR="00E10BF1" w:rsidRPr="00E10BF1" w:rsidRDefault="00310FB3" w:rsidP="00E10BF1">
      <w:pPr>
        <w:jc w:val="both"/>
        <w:rPr>
          <w:rFonts w:ascii="Arial" w:hAnsi="Arial" w:cs="Arial"/>
          <w:snapToGrid/>
          <w:lang w:eastAsia="en-GB"/>
        </w:rPr>
      </w:pPr>
      <w:sdt>
        <w:sdtPr>
          <w:rPr>
            <w:rFonts w:ascii="Arial" w:hAnsi="Arial" w:cs="Arial"/>
            <w:snapToGrid/>
            <w:lang w:eastAsia="en-GB"/>
          </w:rPr>
          <w:id w:val="152104886"/>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 xml:space="preserve">Reisetage (Tage der zusätzlichen individuellen Unterstützung) </w:t>
      </w:r>
    </w:p>
    <w:p w14:paraId="25D50AC5" w14:textId="77777777" w:rsidR="00E10BF1" w:rsidRPr="00E10BF1" w:rsidRDefault="00E10BF1" w:rsidP="00E10BF1">
      <w:pPr>
        <w:jc w:val="both"/>
        <w:rPr>
          <w:rFonts w:ascii="Arial" w:hAnsi="Arial" w:cs="Arial"/>
          <w:snapToGrid/>
          <w:sz w:val="24"/>
          <w:szCs w:val="24"/>
          <w:lang w:eastAsia="en-GB"/>
        </w:rPr>
      </w:pPr>
    </w:p>
    <w:p w14:paraId="790AFDBB" w14:textId="12755BA0" w:rsidR="00E10BF1" w:rsidRPr="00E10BF1" w:rsidRDefault="00E10BF1" w:rsidP="00E10BF1">
      <w:pPr>
        <w:jc w:val="both"/>
        <w:rPr>
          <w:rFonts w:ascii="Arial" w:hAnsi="Arial" w:cs="Arial"/>
          <w:snapToGrid/>
          <w:lang w:eastAsia="en-GB"/>
        </w:rPr>
      </w:pPr>
      <w:r w:rsidRPr="00E10BF1">
        <w:rPr>
          <w:rFonts w:ascii="Arial" w:hAnsi="Arial" w:cs="Arial"/>
          <w:snapToGrid/>
          <w:lang w:eastAsia="en-GB"/>
        </w:rPr>
        <w:t>Der/die Teilnehmende erhält</w:t>
      </w:r>
      <w:r>
        <w:rPr>
          <w:rFonts w:ascii="Arial" w:hAnsi="Arial" w:cs="Arial"/>
          <w:snapToGrid/>
          <w:lang w:eastAsia="en-GB"/>
        </w:rPr>
        <w:t>:</w:t>
      </w:r>
    </w:p>
    <w:p w14:paraId="35B4EACB" w14:textId="28132BE4" w:rsidR="00E10BF1" w:rsidRPr="00E10BF1" w:rsidRDefault="00310FB3" w:rsidP="00E10BF1">
      <w:pPr>
        <w:jc w:val="both"/>
        <w:rPr>
          <w:rFonts w:ascii="Arial" w:hAnsi="Arial" w:cs="Arial"/>
          <w:snapToGrid/>
          <w:lang w:eastAsia="en-GB"/>
        </w:rPr>
      </w:pPr>
      <w:sdt>
        <w:sdtPr>
          <w:rPr>
            <w:rFonts w:ascii="Arial" w:hAnsi="Arial" w:cs="Arial"/>
            <w:snapToGrid/>
            <w:lang w:eastAsia="en-GB"/>
          </w:rPr>
          <w:id w:val="-99107122"/>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 xml:space="preserve">finanzielle Unterstützung aus Erasmus+-Mitteln der EU </w:t>
      </w:r>
    </w:p>
    <w:p w14:paraId="78A02AF6" w14:textId="7D135B79" w:rsidR="00E10BF1" w:rsidRPr="00E10BF1" w:rsidRDefault="00310FB3" w:rsidP="00E10BF1">
      <w:pPr>
        <w:jc w:val="both"/>
        <w:rPr>
          <w:rFonts w:ascii="Arial" w:hAnsi="Arial" w:cs="Arial"/>
          <w:snapToGrid/>
          <w:lang w:eastAsia="en-GB"/>
        </w:rPr>
      </w:pPr>
      <w:sdt>
        <w:sdtPr>
          <w:rPr>
            <w:rFonts w:ascii="Arial" w:hAnsi="Arial" w:cs="Arial"/>
            <w:snapToGrid/>
            <w:lang w:eastAsia="en-GB"/>
          </w:rPr>
          <w:id w:val="2052657678"/>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Zero-Grant-Förderung</w:t>
      </w:r>
    </w:p>
    <w:p w14:paraId="21B09304" w14:textId="186048B5" w:rsidR="004A2848" w:rsidRPr="00D80CB9" w:rsidRDefault="00310FB3" w:rsidP="004A2848">
      <w:pPr>
        <w:jc w:val="both"/>
        <w:rPr>
          <w:rFonts w:ascii="Arial" w:hAnsi="Arial" w:cs="Arial"/>
          <w:u w:val="single"/>
        </w:rPr>
      </w:pPr>
      <w:sdt>
        <w:sdtPr>
          <w:rPr>
            <w:rFonts w:ascii="Arial" w:hAnsi="Arial" w:cs="Arial"/>
            <w:snapToGrid/>
            <w:lang w:eastAsia="en-GB"/>
          </w:rPr>
          <w:id w:val="-385419958"/>
          <w14:checkbox>
            <w14:checked w14:val="0"/>
            <w14:checkedState w14:val="2612" w14:font="MS Gothic"/>
            <w14:uncheckedState w14:val="2610" w14:font="MS Gothic"/>
          </w14:checkbox>
        </w:sdtPr>
        <w:sdtEndPr/>
        <w:sdtContent>
          <w:r w:rsidR="00E10BF1">
            <w:rPr>
              <w:rFonts w:ascii="MS Gothic" w:eastAsia="MS Gothic" w:hAnsi="MS Gothic" w:cs="Arial" w:hint="eastAsia"/>
              <w:snapToGrid/>
              <w:lang w:eastAsia="en-GB"/>
            </w:rPr>
            <w:t>☐</w:t>
          </w:r>
        </w:sdtContent>
      </w:sdt>
      <w:r w:rsidR="00E10BF1">
        <w:rPr>
          <w:rFonts w:ascii="Arial" w:hAnsi="Arial" w:cs="Arial"/>
          <w:snapToGrid/>
          <w:lang w:eastAsia="en-GB"/>
        </w:rPr>
        <w:t xml:space="preserve"> </w:t>
      </w:r>
      <w:r w:rsidR="00E10BF1" w:rsidRPr="00E10BF1">
        <w:rPr>
          <w:rFonts w:ascii="Arial" w:hAnsi="Arial" w:cs="Arial"/>
          <w:snapToGrid/>
          <w:lang w:eastAsia="en-GB"/>
        </w:rPr>
        <w:t>teilweise finanzielle Unterstützung aus Erasmus+-Mitteln der EU für einen Teil der physischen Mobilitätsphase</w:t>
      </w:r>
    </w:p>
    <w:p w14:paraId="0E04B428" w14:textId="375FBF9F" w:rsidR="004A2848" w:rsidRDefault="00A87F6C" w:rsidP="004A2848">
      <w:pPr>
        <w:jc w:val="center"/>
        <w:rPr>
          <w:rFonts w:ascii="Arial" w:hAnsi="Arial" w:cs="Arial"/>
          <w:snapToGrid/>
        </w:rPr>
      </w:pPr>
      <w:r w:rsidRPr="00D80CB9">
        <w:rPr>
          <w:rFonts w:ascii="Arial" w:hAnsi="Arial" w:cs="Arial"/>
          <w:snapToGrid/>
        </w:rPr>
        <w:br w:type="page"/>
      </w:r>
      <w:r w:rsidR="00094367">
        <w:rPr>
          <w:rFonts w:ascii="Arial" w:hAnsi="Arial" w:cs="Arial"/>
          <w:snapToGrid/>
        </w:rPr>
        <w:lastRenderedPageBreak/>
        <w:t>TEILNAHME</w:t>
      </w:r>
      <w:r w:rsidR="004A2848" w:rsidRPr="00D80CB9">
        <w:rPr>
          <w:rFonts w:ascii="Arial" w:hAnsi="Arial" w:cs="Arial"/>
          <w:snapToGrid/>
        </w:rPr>
        <w:t>BE</w:t>
      </w:r>
      <w:r w:rsidR="00B11483" w:rsidRPr="00D80CB9">
        <w:rPr>
          <w:rFonts w:ascii="Arial" w:hAnsi="Arial" w:cs="Arial"/>
          <w:snapToGrid/>
        </w:rPr>
        <w:t>DING</w:t>
      </w:r>
      <w:r w:rsidR="004A2848" w:rsidRPr="00D80CB9">
        <w:rPr>
          <w:rFonts w:ascii="Arial" w:hAnsi="Arial" w:cs="Arial"/>
          <w:snapToGrid/>
        </w:rPr>
        <w:t>UNGEN</w:t>
      </w:r>
    </w:p>
    <w:p w14:paraId="6F470283" w14:textId="77777777" w:rsidR="00094367" w:rsidRPr="00D80CB9" w:rsidRDefault="00094367" w:rsidP="004A2848">
      <w:pPr>
        <w:jc w:val="center"/>
        <w:rPr>
          <w:rFonts w:ascii="Arial" w:hAnsi="Arial" w:cs="Arial"/>
        </w:rPr>
      </w:pPr>
    </w:p>
    <w:p w14:paraId="1512847F" w14:textId="0C27E080" w:rsidR="00094367" w:rsidRPr="00D80CB9" w:rsidRDefault="00094367" w:rsidP="00094367">
      <w:pPr>
        <w:pBdr>
          <w:bottom w:val="single" w:sz="6" w:space="1" w:color="auto"/>
        </w:pBdr>
        <w:ind w:left="567" w:hanging="567"/>
        <w:rPr>
          <w:rFonts w:ascii="Arial" w:hAnsi="Arial" w:cs="Arial"/>
        </w:rPr>
      </w:pPr>
      <w:r w:rsidRPr="00D80CB9">
        <w:rPr>
          <w:rFonts w:ascii="Arial" w:hAnsi="Arial" w:cs="Arial"/>
          <w:snapToGrid/>
        </w:rPr>
        <w:t xml:space="preserve">ARTIKEL </w:t>
      </w:r>
      <w:r>
        <w:rPr>
          <w:rFonts w:ascii="Arial" w:hAnsi="Arial" w:cs="Arial"/>
          <w:snapToGrid/>
        </w:rPr>
        <w:t>1</w:t>
      </w:r>
      <w:r w:rsidRPr="00D80CB9">
        <w:rPr>
          <w:rFonts w:ascii="Arial" w:hAnsi="Arial" w:cs="Arial"/>
          <w:snapToGrid/>
        </w:rPr>
        <w:t xml:space="preserve"> – </w:t>
      </w:r>
      <w:r>
        <w:rPr>
          <w:rFonts w:ascii="Arial" w:hAnsi="Arial" w:cs="Arial"/>
          <w:snapToGrid/>
        </w:rPr>
        <w:t>GEGENSTAND DER VEREINBARUNG</w:t>
      </w:r>
    </w:p>
    <w:p w14:paraId="3DD1BF58" w14:textId="77777777" w:rsidR="00094367" w:rsidRPr="00094367" w:rsidRDefault="00094367" w:rsidP="00094367">
      <w:pPr>
        <w:ind w:left="567" w:hanging="567"/>
        <w:jc w:val="both"/>
        <w:rPr>
          <w:rFonts w:ascii="Arial" w:hAnsi="Arial" w:cs="Arial"/>
          <w:snapToGrid/>
        </w:rPr>
      </w:pPr>
      <w:r w:rsidRPr="00094367">
        <w:rPr>
          <w:rFonts w:ascii="Arial" w:hAnsi="Arial" w:cs="Arial"/>
          <w:snapToGrid/>
        </w:rPr>
        <w:t>1.1</w:t>
      </w:r>
      <w:r w:rsidRPr="00094367">
        <w:rPr>
          <w:rFonts w:ascii="Arial" w:hAnsi="Arial" w:cs="Arial"/>
          <w:snapToGrid/>
        </w:rPr>
        <w:tab/>
        <w:t>Diese Vereinbarung enthält die Rechte, Pflichten und Bedingungen bezüglich der finanziellen Unterstützung, die zur Durchführung einer Mobilitätsmaßnahme im Rahmen des Erasmus+-Programms gewährt wird.</w:t>
      </w:r>
    </w:p>
    <w:p w14:paraId="32A67713" w14:textId="77777777" w:rsidR="00094367" w:rsidRPr="00094367" w:rsidRDefault="00094367" w:rsidP="00094367">
      <w:pPr>
        <w:ind w:left="567" w:hanging="567"/>
        <w:jc w:val="both"/>
        <w:rPr>
          <w:rFonts w:ascii="Arial" w:hAnsi="Arial" w:cs="Arial"/>
          <w:snapToGrid/>
        </w:rPr>
      </w:pPr>
      <w:r w:rsidRPr="00094367">
        <w:rPr>
          <w:rFonts w:ascii="Arial" w:hAnsi="Arial" w:cs="Arial"/>
          <w:snapToGrid/>
        </w:rPr>
        <w:t>1.2</w:t>
      </w:r>
      <w:r w:rsidRPr="00094367">
        <w:rPr>
          <w:rFonts w:ascii="Arial" w:hAnsi="Arial" w:cs="Arial"/>
          <w:snapToGrid/>
        </w:rPr>
        <w:tab/>
        <w:t xml:space="preserve">Die Hochschuleinrichtung gewährt dem/der Teilnehmenden Unterstützung bei einer Mobilitätsmaßnahme. </w:t>
      </w:r>
    </w:p>
    <w:p w14:paraId="3732E127" w14:textId="77777777" w:rsidR="00094367" w:rsidRPr="00094367" w:rsidRDefault="00094367" w:rsidP="00094367">
      <w:pPr>
        <w:ind w:left="567" w:hanging="567"/>
        <w:jc w:val="both"/>
        <w:rPr>
          <w:rFonts w:ascii="Arial" w:hAnsi="Arial" w:cs="Arial"/>
          <w:snapToGrid/>
        </w:rPr>
      </w:pPr>
      <w:r w:rsidRPr="00094367">
        <w:rPr>
          <w:rFonts w:ascii="Arial" w:hAnsi="Arial" w:cs="Arial"/>
          <w:snapToGrid/>
        </w:rPr>
        <w:t>1.3</w:t>
      </w:r>
      <w:r w:rsidRPr="00094367">
        <w:rPr>
          <w:rFonts w:ascii="Arial" w:hAnsi="Arial" w:cs="Arial"/>
          <w:snapToGrid/>
        </w:rPr>
        <w:tab/>
        <w:t xml:space="preserve">Der/die Teilnehmende nimmt die in Artikel 3 vereinbarte Unterstützung oder Leistung an und verpflichtet sich, die Mobilitätsmaßnahme wie in Anhang I beschrieben durchzuführen. </w:t>
      </w:r>
    </w:p>
    <w:p w14:paraId="5EA4A4D7" w14:textId="4BE557CA" w:rsidR="004A2848" w:rsidRDefault="00094367" w:rsidP="00094367">
      <w:pPr>
        <w:ind w:left="567" w:hanging="567"/>
        <w:jc w:val="both"/>
        <w:rPr>
          <w:rFonts w:ascii="Arial" w:hAnsi="Arial" w:cs="Arial"/>
          <w:snapToGrid/>
        </w:rPr>
      </w:pPr>
      <w:r w:rsidRPr="00094367">
        <w:rPr>
          <w:rFonts w:ascii="Arial" w:hAnsi="Arial" w:cs="Arial"/>
          <w:snapToGrid/>
        </w:rPr>
        <w:t>1.4</w:t>
      </w:r>
      <w:r w:rsidRPr="00094367">
        <w:rPr>
          <w:rFonts w:ascii="Arial" w:hAnsi="Arial" w:cs="Arial"/>
          <w:snapToGrid/>
        </w:rPr>
        <w:tab/>
        <w:t>Beide Parteien können Änderungen dieser Vereinbarung mittels einer förmlichen Benachrichtigung in Schriftform oder auf elektronischem Wege vorschlagen und diesen zustimmen.</w:t>
      </w:r>
    </w:p>
    <w:p w14:paraId="3865C816" w14:textId="77777777" w:rsidR="00094367" w:rsidRPr="00D80CB9" w:rsidRDefault="00094367" w:rsidP="00094367">
      <w:pPr>
        <w:ind w:left="567" w:hanging="567"/>
        <w:jc w:val="both"/>
        <w:rPr>
          <w:rFonts w:ascii="Arial" w:hAnsi="Arial" w:cs="Arial"/>
        </w:rPr>
      </w:pPr>
    </w:p>
    <w:p w14:paraId="6D54B8E6" w14:textId="77777777" w:rsidR="004A2848" w:rsidRPr="00D80CB9" w:rsidRDefault="004A2848">
      <w:pPr>
        <w:pBdr>
          <w:bottom w:val="single" w:sz="6" w:space="1" w:color="auto"/>
        </w:pBdr>
        <w:ind w:left="567" w:hanging="567"/>
        <w:rPr>
          <w:rFonts w:ascii="Arial" w:hAnsi="Arial" w:cs="Arial"/>
        </w:rPr>
      </w:pPr>
      <w:r w:rsidRPr="00D80CB9">
        <w:rPr>
          <w:rFonts w:ascii="Arial" w:hAnsi="Arial" w:cs="Arial"/>
          <w:snapToGrid/>
        </w:rPr>
        <w:t>ARTIKEL</w:t>
      </w:r>
      <w:r w:rsidR="00622047" w:rsidRPr="00D80CB9">
        <w:rPr>
          <w:rFonts w:ascii="Arial" w:hAnsi="Arial" w:cs="Arial"/>
          <w:snapToGrid/>
        </w:rPr>
        <w:t xml:space="preserve"> </w:t>
      </w:r>
      <w:r w:rsidRPr="00D80CB9">
        <w:rPr>
          <w:rFonts w:ascii="Arial" w:hAnsi="Arial" w:cs="Arial"/>
          <w:snapToGrid/>
        </w:rPr>
        <w:t>2</w:t>
      </w:r>
      <w:r w:rsidR="00622047" w:rsidRPr="00D80CB9">
        <w:rPr>
          <w:rFonts w:ascii="Arial" w:hAnsi="Arial" w:cs="Arial"/>
          <w:snapToGrid/>
        </w:rPr>
        <w:t xml:space="preserve"> </w:t>
      </w:r>
      <w:r w:rsidRPr="00D80CB9">
        <w:rPr>
          <w:rFonts w:ascii="Arial" w:hAnsi="Arial" w:cs="Arial"/>
          <w:snapToGrid/>
        </w:rPr>
        <w:t>– INKRAFTTRETEN UND DAUER DER MOBILITÄTSPHASE</w:t>
      </w:r>
    </w:p>
    <w:p w14:paraId="664645DD" w14:textId="77777777" w:rsidR="004A2848" w:rsidRPr="00D80CB9" w:rsidRDefault="00B11483">
      <w:pPr>
        <w:ind w:left="567" w:hanging="567"/>
        <w:jc w:val="both"/>
        <w:rPr>
          <w:rFonts w:ascii="Arial" w:hAnsi="Arial" w:cs="Arial"/>
        </w:rPr>
      </w:pPr>
      <w:r w:rsidRPr="00D80CB9">
        <w:rPr>
          <w:rFonts w:ascii="Arial" w:hAnsi="Arial" w:cs="Arial"/>
          <w:snapToGrid/>
        </w:rPr>
        <w:t>2.1</w:t>
      </w:r>
      <w:r w:rsidRPr="00D80CB9">
        <w:rPr>
          <w:rFonts w:ascii="Arial" w:hAnsi="Arial" w:cs="Arial"/>
          <w:snapToGrid/>
        </w:rPr>
        <w:tab/>
        <w:t xml:space="preserve">Die Vereinbarung </w:t>
      </w:r>
      <w:r w:rsidR="004A2848" w:rsidRPr="00D80CB9">
        <w:rPr>
          <w:rFonts w:ascii="Arial" w:hAnsi="Arial" w:cs="Arial"/>
          <w:snapToGrid/>
        </w:rPr>
        <w:t>tritt am Tag der Unterzeichnung durch die letzte der beiden Parteien in Kraft.</w:t>
      </w:r>
    </w:p>
    <w:p w14:paraId="7B5DAC7E" w14:textId="079AA828" w:rsidR="004A2848" w:rsidRPr="00D80CB9" w:rsidRDefault="004A2848" w:rsidP="008A2C26">
      <w:pPr>
        <w:ind w:left="567" w:hanging="567"/>
        <w:jc w:val="both"/>
        <w:rPr>
          <w:rFonts w:ascii="Arial" w:hAnsi="Arial" w:cs="Arial"/>
        </w:rPr>
      </w:pPr>
      <w:r w:rsidRPr="00D80CB9">
        <w:rPr>
          <w:rFonts w:ascii="Arial" w:hAnsi="Arial" w:cs="Arial"/>
          <w:snapToGrid/>
        </w:rPr>
        <w:t>2.2</w:t>
      </w:r>
      <w:r w:rsidRPr="00D80CB9">
        <w:rPr>
          <w:rFonts w:ascii="Arial" w:hAnsi="Arial" w:cs="Arial"/>
          <w:snapToGrid/>
        </w:rPr>
        <w:tab/>
        <w:t xml:space="preserve">Die Mobilitätsphase beginnt </w:t>
      </w:r>
      <w:r w:rsidRPr="00156BC2">
        <w:rPr>
          <w:rFonts w:ascii="Arial" w:hAnsi="Arial" w:cs="Arial"/>
          <w:snapToGrid/>
        </w:rPr>
        <w:t xml:space="preserve">am </w:t>
      </w:r>
      <w:r w:rsidR="009B3836" w:rsidRPr="009B3836">
        <w:rPr>
          <w:rFonts w:ascii="Arial" w:hAnsi="Arial" w:cs="Arial"/>
          <w:snapToGrid/>
          <w:highlight w:val="yellow"/>
        </w:rPr>
        <w:t>[Datum</w:t>
      </w:r>
      <w:r w:rsidR="009B3836" w:rsidRPr="009B3836">
        <w:rPr>
          <w:rFonts w:ascii="Arial" w:hAnsi="Arial" w:cs="Arial"/>
          <w:snapToGrid/>
        </w:rPr>
        <w:t xml:space="preserve">] </w:t>
      </w:r>
      <w:r w:rsidRPr="00156BC2">
        <w:rPr>
          <w:rFonts w:ascii="Arial" w:hAnsi="Arial" w:cs="Arial"/>
          <w:snapToGrid/>
        </w:rPr>
        <w:t xml:space="preserve">und endet am </w:t>
      </w:r>
      <w:r w:rsidR="009B3836" w:rsidRPr="009B3836">
        <w:rPr>
          <w:rFonts w:ascii="Arial" w:hAnsi="Arial" w:cs="Arial"/>
          <w:snapToGrid/>
        </w:rPr>
        <w:t>[Datum]</w:t>
      </w:r>
      <w:r w:rsidRPr="00156BC2">
        <w:rPr>
          <w:rFonts w:ascii="Arial" w:hAnsi="Arial" w:cs="Arial"/>
          <w:snapToGrid/>
        </w:rPr>
        <w:t xml:space="preserve">. </w:t>
      </w:r>
      <w:r w:rsidR="00EA1524" w:rsidRPr="00156BC2">
        <w:rPr>
          <w:rFonts w:ascii="Arial" w:hAnsi="Arial" w:cs="Arial"/>
          <w:snapToGrid/>
        </w:rPr>
        <w:t>Die</w:t>
      </w:r>
      <w:r w:rsidRPr="00156BC2">
        <w:rPr>
          <w:rFonts w:ascii="Arial" w:hAnsi="Arial" w:cs="Arial"/>
          <w:snapToGrid/>
        </w:rPr>
        <w:t xml:space="preserve"> Mobilitätsphase </w:t>
      </w:r>
      <w:r w:rsidR="00EA1524" w:rsidRPr="00156BC2">
        <w:rPr>
          <w:rFonts w:ascii="Arial" w:hAnsi="Arial" w:cs="Arial"/>
          <w:snapToGrid/>
        </w:rPr>
        <w:t xml:space="preserve">beginnt am </w:t>
      </w:r>
      <w:r w:rsidRPr="00156BC2">
        <w:rPr>
          <w:rFonts w:ascii="Arial" w:hAnsi="Arial" w:cs="Arial"/>
          <w:snapToGrid/>
        </w:rPr>
        <w:t>erste</w:t>
      </w:r>
      <w:r w:rsidR="00EA1524" w:rsidRPr="00156BC2">
        <w:rPr>
          <w:rFonts w:ascii="Arial" w:hAnsi="Arial" w:cs="Arial"/>
          <w:snapToGrid/>
        </w:rPr>
        <w:t>n</w:t>
      </w:r>
      <w:r w:rsidRPr="00156BC2">
        <w:rPr>
          <w:rFonts w:ascii="Arial" w:hAnsi="Arial" w:cs="Arial"/>
          <w:snapToGrid/>
        </w:rPr>
        <w:t xml:space="preserve"> Tag, an dem der Teilnehmer an der Aufnahmeeinrichtung </w:t>
      </w:r>
      <w:r w:rsidR="008A2C26" w:rsidRPr="009B3836">
        <w:rPr>
          <w:rFonts w:ascii="Arial" w:hAnsi="Arial" w:cs="Arial"/>
          <w:snapToGrid/>
          <w:highlight w:val="yellow"/>
        </w:rPr>
        <w:t>[</w:t>
      </w:r>
      <w:r w:rsidR="008A2C26" w:rsidRPr="008A2C26">
        <w:rPr>
          <w:rFonts w:ascii="Arial" w:hAnsi="Arial" w:cs="Arial"/>
          <w:snapToGrid/>
          <w:highlight w:val="yellow"/>
        </w:rPr>
        <w:t>Name der Einrichtung</w:t>
      </w:r>
      <w:r w:rsidR="008A2C26" w:rsidRPr="009B3836">
        <w:rPr>
          <w:rFonts w:ascii="Arial" w:hAnsi="Arial" w:cs="Arial"/>
          <w:snapToGrid/>
        </w:rPr>
        <w:t>]</w:t>
      </w:r>
      <w:r w:rsidR="0035478E">
        <w:rPr>
          <w:rFonts w:ascii="Arial" w:hAnsi="Arial" w:cs="Arial"/>
          <w:snapToGrid/>
        </w:rPr>
        <w:t xml:space="preserve"> in </w:t>
      </w:r>
      <w:r w:rsidR="008A2C26" w:rsidRPr="009B3836">
        <w:rPr>
          <w:rFonts w:ascii="Arial" w:hAnsi="Arial" w:cs="Arial"/>
          <w:snapToGrid/>
          <w:highlight w:val="yellow"/>
        </w:rPr>
        <w:t>[</w:t>
      </w:r>
      <w:r w:rsidR="008A2C26" w:rsidRPr="008A2C26">
        <w:rPr>
          <w:rFonts w:ascii="Arial" w:hAnsi="Arial" w:cs="Arial"/>
          <w:snapToGrid/>
          <w:highlight w:val="yellow"/>
        </w:rPr>
        <w:t>Land]</w:t>
      </w:r>
      <w:r w:rsidR="008A2C26" w:rsidRPr="009B3836">
        <w:rPr>
          <w:rFonts w:ascii="Arial" w:hAnsi="Arial" w:cs="Arial"/>
          <w:snapToGrid/>
        </w:rPr>
        <w:t xml:space="preserve"> </w:t>
      </w:r>
      <w:r w:rsidRPr="00156BC2">
        <w:rPr>
          <w:rFonts w:ascii="Arial" w:hAnsi="Arial" w:cs="Arial"/>
          <w:snapToGrid/>
        </w:rPr>
        <w:t xml:space="preserve"> anwesend sein muss. </w:t>
      </w:r>
      <w:r w:rsidR="00EA1524" w:rsidRPr="00156BC2">
        <w:rPr>
          <w:rFonts w:ascii="Arial" w:hAnsi="Arial" w:cs="Arial"/>
          <w:snapToGrid/>
        </w:rPr>
        <w:t xml:space="preserve">Die Mobilitätsphase endet am </w:t>
      </w:r>
      <w:r w:rsidRPr="00156BC2">
        <w:rPr>
          <w:rFonts w:ascii="Arial" w:hAnsi="Arial" w:cs="Arial"/>
          <w:snapToGrid/>
        </w:rPr>
        <w:t>letzte</w:t>
      </w:r>
      <w:r w:rsidR="00EA1524" w:rsidRPr="00156BC2">
        <w:rPr>
          <w:rFonts w:ascii="Arial" w:hAnsi="Arial" w:cs="Arial"/>
          <w:snapToGrid/>
        </w:rPr>
        <w:t>n</w:t>
      </w:r>
      <w:r w:rsidRPr="00156BC2">
        <w:rPr>
          <w:rFonts w:ascii="Arial" w:hAnsi="Arial" w:cs="Arial"/>
          <w:snapToGrid/>
        </w:rPr>
        <w:t xml:space="preserve"> Tag, an dem der Teilnehmer an der Aufnahmeeinrichtung anwesend sein muss.</w:t>
      </w:r>
      <w:r w:rsidR="008A2C26">
        <w:rPr>
          <w:rFonts w:ascii="Arial" w:hAnsi="Arial" w:cs="Arial"/>
        </w:rPr>
        <w:t xml:space="preserve"> </w:t>
      </w:r>
      <w:r w:rsidRPr="00156BC2">
        <w:rPr>
          <w:rFonts w:ascii="Arial" w:hAnsi="Arial" w:cs="Arial"/>
          <w:snapToGrid/>
        </w:rPr>
        <w:t>An-/Abreise sind nicht in der Dauer der Mobilitätsphase</w:t>
      </w:r>
      <w:r w:rsidRPr="00D80CB9">
        <w:rPr>
          <w:rFonts w:ascii="Arial" w:hAnsi="Arial" w:cs="Arial"/>
          <w:snapToGrid/>
        </w:rPr>
        <w:t xml:space="preserve"> enthalten.</w:t>
      </w:r>
    </w:p>
    <w:p w14:paraId="2DADB9E3" w14:textId="775775D8" w:rsidR="009B3836" w:rsidRPr="009B3836" w:rsidRDefault="004A2848" w:rsidP="009B3836">
      <w:pPr>
        <w:ind w:left="567" w:hanging="567"/>
        <w:jc w:val="both"/>
        <w:rPr>
          <w:rFonts w:ascii="Arial" w:hAnsi="Arial" w:cs="Arial"/>
          <w:snapToGrid/>
        </w:rPr>
      </w:pPr>
      <w:r w:rsidRPr="00D80CB9">
        <w:rPr>
          <w:rFonts w:ascii="Arial" w:hAnsi="Arial" w:cs="Arial"/>
          <w:snapToGrid/>
        </w:rPr>
        <w:t>2.3</w:t>
      </w:r>
      <w:r w:rsidRPr="00D80CB9">
        <w:rPr>
          <w:rFonts w:ascii="Arial" w:hAnsi="Arial" w:cs="Arial"/>
          <w:snapToGrid/>
        </w:rPr>
        <w:tab/>
      </w:r>
      <w:r w:rsidR="009B3836" w:rsidRPr="009B3836">
        <w:rPr>
          <w:rFonts w:ascii="Arial" w:hAnsi="Arial" w:cs="Arial"/>
          <w:snapToGrid/>
        </w:rPr>
        <w:t xml:space="preserve">Die Phase gemäß diesem Grant Agreement umfasst: </w:t>
      </w:r>
    </w:p>
    <w:p w14:paraId="7CC106DD" w14:textId="77777777" w:rsidR="009B3836" w:rsidRPr="009B3836" w:rsidRDefault="009B3836" w:rsidP="008A2C26">
      <w:pPr>
        <w:ind w:left="1134" w:hanging="567"/>
        <w:jc w:val="both"/>
        <w:rPr>
          <w:rFonts w:ascii="Arial" w:hAnsi="Arial" w:cs="Arial"/>
          <w:snapToGrid/>
        </w:rPr>
      </w:pPr>
      <w:r w:rsidRPr="009B3836">
        <w:rPr>
          <w:rFonts w:ascii="Arial" w:hAnsi="Arial" w:cs="Arial"/>
          <w:snapToGrid/>
        </w:rPr>
        <w:t>•</w:t>
      </w:r>
      <w:r w:rsidRPr="009B3836">
        <w:rPr>
          <w:rFonts w:ascii="Arial" w:hAnsi="Arial" w:cs="Arial"/>
          <w:snapToGrid/>
        </w:rPr>
        <w:tab/>
        <w:t xml:space="preserve">eine physische Mobilitätsphase vom </w:t>
      </w:r>
      <w:r w:rsidRPr="009B3836">
        <w:rPr>
          <w:rFonts w:ascii="Arial" w:hAnsi="Arial" w:cs="Arial"/>
          <w:snapToGrid/>
          <w:highlight w:val="yellow"/>
        </w:rPr>
        <w:t>[Datum</w:t>
      </w:r>
      <w:r w:rsidRPr="009B3836">
        <w:rPr>
          <w:rFonts w:ascii="Arial" w:hAnsi="Arial" w:cs="Arial"/>
          <w:snapToGrid/>
        </w:rPr>
        <w:t xml:space="preserve">] bis </w:t>
      </w:r>
      <w:r w:rsidRPr="009B3836">
        <w:rPr>
          <w:rFonts w:ascii="Arial" w:hAnsi="Arial" w:cs="Arial"/>
          <w:snapToGrid/>
          <w:highlight w:val="yellow"/>
        </w:rPr>
        <w:t>[Datum</w:t>
      </w:r>
      <w:r w:rsidRPr="009B3836">
        <w:rPr>
          <w:rFonts w:ascii="Arial" w:hAnsi="Arial" w:cs="Arial"/>
          <w:snapToGrid/>
        </w:rPr>
        <w:t>], was [</w:t>
      </w:r>
      <w:r w:rsidRPr="008A2C26">
        <w:rPr>
          <w:rFonts w:ascii="Arial" w:hAnsi="Arial" w:cs="Arial"/>
          <w:snapToGrid/>
          <w:highlight w:val="yellow"/>
        </w:rPr>
        <w:t>Anzahl der Mobilitätstage</w:t>
      </w:r>
      <w:r w:rsidRPr="009B3836">
        <w:rPr>
          <w:rFonts w:ascii="Arial" w:hAnsi="Arial" w:cs="Arial"/>
          <w:snapToGrid/>
        </w:rPr>
        <w:t xml:space="preserve">] Tagen entspricht </w:t>
      </w:r>
    </w:p>
    <w:p w14:paraId="14313E7B" w14:textId="77777777" w:rsidR="009B3836" w:rsidRPr="008A2C26" w:rsidRDefault="009B3836" w:rsidP="008A2C26">
      <w:pPr>
        <w:ind w:left="1134" w:hanging="567"/>
        <w:jc w:val="both"/>
        <w:rPr>
          <w:rFonts w:ascii="Arial" w:hAnsi="Arial" w:cs="Arial"/>
          <w:snapToGrid/>
          <w:highlight w:val="yellow"/>
        </w:rPr>
      </w:pPr>
      <w:r w:rsidRPr="008A2C26">
        <w:rPr>
          <w:rFonts w:ascii="Arial" w:hAnsi="Arial" w:cs="Arial"/>
          <w:snapToGrid/>
          <w:highlight w:val="yellow"/>
        </w:rPr>
        <w:t>•</w:t>
      </w:r>
      <w:r w:rsidRPr="008A2C26">
        <w:rPr>
          <w:rFonts w:ascii="Arial" w:hAnsi="Arial" w:cs="Arial"/>
          <w:snapToGrid/>
          <w:highlight w:val="yellow"/>
        </w:rPr>
        <w:tab/>
        <w:t>[Option: […] geförderte Reisetage]</w:t>
      </w:r>
    </w:p>
    <w:p w14:paraId="53AF6984" w14:textId="4036A144" w:rsidR="003C6F3E" w:rsidRPr="00D80CB9" w:rsidRDefault="009B3836" w:rsidP="008A2C26">
      <w:pPr>
        <w:ind w:left="1134" w:hanging="567"/>
        <w:jc w:val="both"/>
        <w:rPr>
          <w:rFonts w:ascii="Arial" w:hAnsi="Arial" w:cs="Arial"/>
          <w:snapToGrid/>
        </w:rPr>
      </w:pPr>
      <w:r w:rsidRPr="008A2C26">
        <w:rPr>
          <w:rFonts w:ascii="Arial" w:hAnsi="Arial" w:cs="Arial"/>
          <w:snapToGrid/>
          <w:highlight w:val="yellow"/>
        </w:rPr>
        <w:t>•</w:t>
      </w:r>
      <w:r w:rsidRPr="008A2C26">
        <w:rPr>
          <w:rFonts w:ascii="Arial" w:hAnsi="Arial" w:cs="Arial"/>
          <w:snapToGrid/>
          <w:highlight w:val="yellow"/>
        </w:rPr>
        <w:tab/>
        <w:t>[Option für kombinierte Mobilität: eine virtuelle Komponente vom [Datum] bis [Datum]]</w:t>
      </w:r>
    </w:p>
    <w:p w14:paraId="11420A9A" w14:textId="73F52F7A" w:rsidR="005E1C22" w:rsidRPr="00D80CB9" w:rsidRDefault="004A2848" w:rsidP="00D80CB9">
      <w:pPr>
        <w:ind w:left="567" w:hanging="567"/>
        <w:jc w:val="both"/>
        <w:rPr>
          <w:rFonts w:ascii="Arial" w:hAnsi="Arial" w:cs="Arial"/>
        </w:rPr>
      </w:pPr>
      <w:r w:rsidRPr="00D80CB9">
        <w:rPr>
          <w:rFonts w:ascii="Arial" w:hAnsi="Arial" w:cs="Arial"/>
          <w:snapToGrid/>
        </w:rPr>
        <w:t>2.4</w:t>
      </w:r>
      <w:r w:rsidRPr="00D80CB9">
        <w:rPr>
          <w:rFonts w:ascii="Arial" w:hAnsi="Arial" w:cs="Arial"/>
          <w:snapToGrid/>
        </w:rPr>
        <w:tab/>
        <w:t>Die Gesamtdauer der M</w:t>
      </w:r>
      <w:r w:rsidR="003C6F3E" w:rsidRPr="00D80CB9">
        <w:rPr>
          <w:rFonts w:ascii="Arial" w:hAnsi="Arial" w:cs="Arial"/>
          <w:snapToGrid/>
        </w:rPr>
        <w:t xml:space="preserve">obilitätsphase darf höchstens </w:t>
      </w:r>
      <w:r w:rsidR="0035478E">
        <w:rPr>
          <w:rFonts w:ascii="Arial" w:hAnsi="Arial" w:cs="Arial"/>
          <w:snapToGrid/>
        </w:rPr>
        <w:t>60 Tage</w:t>
      </w:r>
      <w:r w:rsidRPr="00D80CB9">
        <w:rPr>
          <w:rFonts w:ascii="Arial" w:hAnsi="Arial" w:cs="Arial"/>
          <w:snapToGrid/>
        </w:rPr>
        <w:t xml:space="preserve"> betragen. Dabei gilt eine Min</w:t>
      </w:r>
      <w:r w:rsidR="003C6F3E" w:rsidRPr="00D80CB9">
        <w:rPr>
          <w:rFonts w:ascii="Arial" w:hAnsi="Arial" w:cs="Arial"/>
          <w:snapToGrid/>
        </w:rPr>
        <w:t>destdauer von 2</w:t>
      </w:r>
      <w:r w:rsidR="00044672" w:rsidRPr="00D80CB9">
        <w:rPr>
          <w:rFonts w:ascii="Arial" w:hAnsi="Arial" w:cs="Arial"/>
          <w:snapToGrid/>
        </w:rPr>
        <w:t xml:space="preserve"> </w:t>
      </w:r>
      <w:r w:rsidR="00854269" w:rsidRPr="00D80CB9">
        <w:rPr>
          <w:rFonts w:ascii="Arial" w:hAnsi="Arial" w:cs="Arial"/>
          <w:snapToGrid/>
        </w:rPr>
        <w:t>aufeinander folgenden</w:t>
      </w:r>
      <w:r w:rsidR="003C6F3E" w:rsidRPr="00D80CB9">
        <w:rPr>
          <w:rFonts w:ascii="Arial" w:hAnsi="Arial" w:cs="Arial"/>
          <w:snapToGrid/>
        </w:rPr>
        <w:t xml:space="preserve"> </w:t>
      </w:r>
      <w:r w:rsidRPr="00D80CB9">
        <w:rPr>
          <w:rFonts w:ascii="Arial" w:hAnsi="Arial" w:cs="Arial"/>
          <w:snapToGrid/>
        </w:rPr>
        <w:t xml:space="preserve">Tagen pro Mobilitätsmaßnahme. </w:t>
      </w:r>
    </w:p>
    <w:p w14:paraId="77D9D03D" w14:textId="6D415E69" w:rsidR="008A2C26" w:rsidRPr="00D80CB9" w:rsidRDefault="008A2C26" w:rsidP="004A2848">
      <w:pPr>
        <w:tabs>
          <w:tab w:val="left" w:pos="567"/>
        </w:tabs>
        <w:ind w:left="567" w:hanging="567"/>
        <w:jc w:val="both"/>
        <w:rPr>
          <w:rFonts w:ascii="Arial" w:hAnsi="Arial" w:cs="Arial"/>
        </w:rPr>
      </w:pPr>
      <w:r w:rsidRPr="008A2C26">
        <w:rPr>
          <w:rFonts w:ascii="Arial" w:hAnsi="Arial" w:cs="Arial"/>
        </w:rPr>
        <w:t>2.</w:t>
      </w:r>
      <w:r w:rsidR="001B47F0">
        <w:rPr>
          <w:rFonts w:ascii="Arial" w:hAnsi="Arial" w:cs="Arial"/>
        </w:rPr>
        <w:t>6</w:t>
      </w:r>
      <w:r w:rsidRPr="008A2C26">
        <w:rPr>
          <w:rFonts w:ascii="Arial" w:hAnsi="Arial" w:cs="Arial"/>
        </w:rPr>
        <w:tab/>
        <w:t>Die Teilnahmebescheinigung muss den bestätigten Beginn und das bestätigte Ende der Dauer der Mobilitätsphase, einschließlich der virtuellen Komponente, enthalten.</w:t>
      </w:r>
    </w:p>
    <w:p w14:paraId="3212305B" w14:textId="77777777" w:rsidR="004A2848" w:rsidRPr="00D80CB9" w:rsidRDefault="004A2848">
      <w:pPr>
        <w:pStyle w:val="Text1"/>
        <w:spacing w:after="0"/>
        <w:ind w:left="0"/>
        <w:rPr>
          <w:rFonts w:ascii="Arial" w:hAnsi="Arial" w:cs="Arial"/>
          <w:sz w:val="20"/>
          <w:u w:val="single"/>
        </w:rPr>
      </w:pPr>
    </w:p>
    <w:p w14:paraId="7ED5CF39" w14:textId="5DFA8C28" w:rsidR="004A2848" w:rsidRPr="00D80CB9" w:rsidRDefault="004A2848">
      <w:pPr>
        <w:pStyle w:val="Text1"/>
        <w:pBdr>
          <w:bottom w:val="single" w:sz="6" w:space="1" w:color="auto"/>
        </w:pBdr>
        <w:spacing w:after="0"/>
        <w:ind w:left="0"/>
        <w:jc w:val="left"/>
        <w:rPr>
          <w:rFonts w:ascii="Arial" w:hAnsi="Arial" w:cs="Arial"/>
          <w:sz w:val="20"/>
        </w:rPr>
      </w:pPr>
      <w:r w:rsidRPr="00D80CB9">
        <w:rPr>
          <w:rFonts w:ascii="Arial" w:hAnsi="Arial" w:cs="Arial"/>
          <w:snapToGrid/>
          <w:sz w:val="20"/>
        </w:rPr>
        <w:t>ARTIKEL</w:t>
      </w:r>
      <w:r w:rsidR="00622047" w:rsidRPr="00D80CB9">
        <w:rPr>
          <w:rFonts w:ascii="Arial" w:hAnsi="Arial" w:cs="Arial"/>
          <w:snapToGrid/>
          <w:sz w:val="20"/>
        </w:rPr>
        <w:t xml:space="preserve"> </w:t>
      </w:r>
      <w:r w:rsidRPr="00D80CB9">
        <w:rPr>
          <w:rFonts w:ascii="Arial" w:hAnsi="Arial" w:cs="Arial"/>
          <w:snapToGrid/>
          <w:sz w:val="20"/>
        </w:rPr>
        <w:t>3</w:t>
      </w:r>
      <w:r w:rsidR="00622047" w:rsidRPr="00D80CB9">
        <w:rPr>
          <w:rFonts w:ascii="Arial" w:hAnsi="Arial" w:cs="Arial"/>
          <w:snapToGrid/>
          <w:sz w:val="20"/>
        </w:rPr>
        <w:t xml:space="preserve"> </w:t>
      </w:r>
      <w:r w:rsidRPr="00D80CB9">
        <w:rPr>
          <w:rFonts w:ascii="Arial" w:hAnsi="Arial" w:cs="Arial"/>
          <w:snapToGrid/>
        </w:rPr>
        <w:t>–</w:t>
      </w:r>
      <w:r w:rsidRPr="00D80CB9">
        <w:rPr>
          <w:rFonts w:ascii="Arial" w:hAnsi="Arial" w:cs="Arial"/>
          <w:snapToGrid/>
          <w:sz w:val="20"/>
        </w:rPr>
        <w:t xml:space="preserve"> FINANZIELLE UNTERSTÜTZUNG</w:t>
      </w:r>
    </w:p>
    <w:p w14:paraId="77B7704A" w14:textId="0D9AFEE2" w:rsidR="001B47F0" w:rsidRDefault="001B47F0" w:rsidP="001B47F0">
      <w:pPr>
        <w:ind w:left="567" w:hanging="567"/>
        <w:jc w:val="both"/>
        <w:rPr>
          <w:rFonts w:ascii="Arial" w:hAnsi="Arial" w:cs="Arial"/>
          <w:snapToGrid/>
        </w:rPr>
      </w:pPr>
      <w:r w:rsidRPr="001B47F0">
        <w:rPr>
          <w:rFonts w:ascii="Arial" w:hAnsi="Arial" w:cs="Arial"/>
          <w:snapToGrid/>
        </w:rPr>
        <w:t>3.1</w:t>
      </w:r>
      <w:r w:rsidRPr="001B47F0">
        <w:rPr>
          <w:rFonts w:ascii="Arial" w:hAnsi="Arial" w:cs="Arial"/>
          <w:snapToGrid/>
        </w:rPr>
        <w:tab/>
        <w:t>Die finanzielle Unterstützung wird gemäß den Finanzierungsregeln im Programmleitfaden Erasmus+ (Fassung von 2023) berechnet.</w:t>
      </w:r>
    </w:p>
    <w:p w14:paraId="0E30DEC6" w14:textId="61623574" w:rsidR="001B47F0" w:rsidRDefault="001B47F0" w:rsidP="001B47F0">
      <w:pPr>
        <w:ind w:left="567" w:hanging="567"/>
        <w:jc w:val="both"/>
        <w:rPr>
          <w:rFonts w:ascii="Arial" w:hAnsi="Arial" w:cs="Arial"/>
          <w:snapToGrid/>
        </w:rPr>
      </w:pPr>
      <w:r w:rsidRPr="001B47F0">
        <w:rPr>
          <w:rFonts w:ascii="Arial" w:hAnsi="Arial" w:cs="Arial"/>
          <w:snapToGrid/>
        </w:rPr>
        <w:t>3.2</w:t>
      </w:r>
      <w:r w:rsidRPr="001B47F0">
        <w:rPr>
          <w:rFonts w:ascii="Arial" w:hAnsi="Arial" w:cs="Arial"/>
          <w:snapToGrid/>
        </w:rPr>
        <w:tab/>
        <w:t xml:space="preserve">Der/die Teilnehmende erhält finanzielle Unterstützung aus Erasmus+-Mitteln der EU für eine physische Mobilität von </w:t>
      </w:r>
      <w:r w:rsidRPr="001B47F0">
        <w:rPr>
          <w:rFonts w:ascii="Arial" w:hAnsi="Arial" w:cs="Arial"/>
          <w:snapToGrid/>
          <w:highlight w:val="yellow"/>
        </w:rPr>
        <w:t>[…] Tagen</w:t>
      </w:r>
      <w:r>
        <w:rPr>
          <w:rFonts w:ascii="Arial" w:hAnsi="Arial" w:cs="Arial"/>
          <w:snapToGrid/>
        </w:rPr>
        <w:t>.</w:t>
      </w:r>
    </w:p>
    <w:p w14:paraId="27562974" w14:textId="2E46A7AC" w:rsidR="001B47F0" w:rsidRDefault="001B47F0" w:rsidP="001B47F0">
      <w:pPr>
        <w:ind w:left="567" w:hanging="567"/>
        <w:jc w:val="both"/>
        <w:rPr>
          <w:rFonts w:ascii="Arial" w:hAnsi="Arial" w:cs="Arial"/>
          <w:snapToGrid/>
        </w:rPr>
      </w:pPr>
      <w:r w:rsidRPr="001B47F0">
        <w:rPr>
          <w:rFonts w:ascii="Arial" w:hAnsi="Arial" w:cs="Arial"/>
          <w:snapToGrid/>
        </w:rPr>
        <w:t>3.3</w:t>
      </w:r>
      <w:r w:rsidRPr="001B47F0">
        <w:rPr>
          <w:rFonts w:ascii="Arial" w:hAnsi="Arial" w:cs="Arial"/>
          <w:snapToGrid/>
        </w:rPr>
        <w:tab/>
        <w:t>Der/die Teilnehmende kann einen Antrag auf Verlängerung der physischen Mobilitätsphase stellen</w:t>
      </w:r>
      <w:r>
        <w:rPr>
          <w:rFonts w:ascii="Arial" w:hAnsi="Arial" w:cs="Arial"/>
          <w:snapToGrid/>
        </w:rPr>
        <w:t xml:space="preserve">. </w:t>
      </w:r>
      <w:r w:rsidRPr="001B47F0">
        <w:rPr>
          <w:rFonts w:ascii="Arial" w:hAnsi="Arial" w:cs="Arial"/>
          <w:snapToGrid/>
        </w:rPr>
        <w:t>Stimmt die Hochschuleinrichtung der Verlängerung der Mobilitätsphase zu, wird die Vereinbarung entsprechend angepasst.</w:t>
      </w:r>
    </w:p>
    <w:p w14:paraId="679B2A81" w14:textId="5DAA898B" w:rsidR="004C1351" w:rsidRDefault="004C1351" w:rsidP="004C1351">
      <w:pPr>
        <w:ind w:left="567" w:hanging="567"/>
        <w:jc w:val="both"/>
        <w:rPr>
          <w:rFonts w:ascii="Arial" w:hAnsi="Arial" w:cs="Arial"/>
          <w:snapToGrid/>
        </w:rPr>
      </w:pPr>
      <w:r w:rsidRPr="004C1351">
        <w:rPr>
          <w:rFonts w:ascii="Arial" w:hAnsi="Arial" w:cs="Arial"/>
          <w:snapToGrid/>
        </w:rPr>
        <w:t xml:space="preserve">3.4 </w:t>
      </w:r>
      <w:r w:rsidRPr="004C1351">
        <w:rPr>
          <w:rFonts w:ascii="Arial" w:hAnsi="Arial" w:cs="Arial"/>
          <w:snapToGrid/>
        </w:rPr>
        <w:tab/>
        <w:t xml:space="preserve">Die Hochschuleinrichtung stellt dem/der Teilnehmenden die gesamte finanzielle Unterstützung für die Mobilitätsphase durch eine Zahlung in Höhe von </w:t>
      </w:r>
      <w:r w:rsidRPr="004C1351">
        <w:rPr>
          <w:rFonts w:ascii="Arial" w:hAnsi="Arial" w:cs="Arial"/>
          <w:snapToGrid/>
          <w:highlight w:val="yellow"/>
        </w:rPr>
        <w:t>[…]</w:t>
      </w:r>
      <w:r>
        <w:rPr>
          <w:rFonts w:ascii="Arial" w:hAnsi="Arial" w:cs="Arial"/>
          <w:snapToGrid/>
        </w:rPr>
        <w:t xml:space="preserve"> </w:t>
      </w:r>
      <w:r w:rsidRPr="004C1351">
        <w:rPr>
          <w:rFonts w:ascii="Arial" w:hAnsi="Arial" w:cs="Arial"/>
          <w:snapToGrid/>
        </w:rPr>
        <w:t>zur Verfügung.</w:t>
      </w:r>
    </w:p>
    <w:p w14:paraId="726B8C22" w14:textId="5EDBEB42" w:rsidR="004C1351" w:rsidRDefault="004C1351" w:rsidP="004C1351">
      <w:pPr>
        <w:ind w:left="567" w:hanging="567"/>
        <w:jc w:val="both"/>
        <w:rPr>
          <w:rFonts w:ascii="Arial" w:hAnsi="Arial" w:cs="Arial"/>
          <w:snapToGrid/>
        </w:rPr>
      </w:pPr>
      <w:r w:rsidRPr="004C1351">
        <w:rPr>
          <w:rFonts w:ascii="Arial" w:hAnsi="Arial" w:cs="Arial"/>
          <w:snapToGrid/>
        </w:rPr>
        <w:t>3.5</w:t>
      </w:r>
      <w:r w:rsidRPr="004C1351">
        <w:rPr>
          <w:rFonts w:ascii="Arial" w:hAnsi="Arial" w:cs="Arial"/>
          <w:snapToGrid/>
        </w:rPr>
        <w:tab/>
        <w:t>Der Beitrag zu den Kosten, die im Zusammenhang mit dem Reise- oder Inklusionsbedarf entstehen</w:t>
      </w:r>
      <w:r>
        <w:rPr>
          <w:rFonts w:ascii="Arial" w:hAnsi="Arial" w:cs="Arial"/>
          <w:snapToGrid/>
        </w:rPr>
        <w:t xml:space="preserve"> (</w:t>
      </w:r>
      <w:r w:rsidRPr="004C1351">
        <w:rPr>
          <w:rFonts w:ascii="Arial" w:hAnsi="Arial" w:cs="Arial"/>
          <w:snapToGrid/>
        </w:rPr>
        <w:t>zusätzlicher Betrag für grünes Reisen</w:t>
      </w:r>
      <w:r>
        <w:rPr>
          <w:rFonts w:ascii="Arial" w:hAnsi="Arial" w:cs="Arial"/>
          <w:snapToGrid/>
        </w:rPr>
        <w:t xml:space="preserve">) </w:t>
      </w:r>
      <w:r w:rsidRPr="004C1351">
        <w:rPr>
          <w:rFonts w:ascii="Arial" w:hAnsi="Arial" w:cs="Arial"/>
          <w:snapToGrid/>
        </w:rPr>
        <w:t>w</w:t>
      </w:r>
      <w:r>
        <w:rPr>
          <w:rFonts w:ascii="Arial" w:hAnsi="Arial" w:cs="Arial"/>
          <w:snapToGrid/>
        </w:rPr>
        <w:t>ird</w:t>
      </w:r>
      <w:r w:rsidRPr="004C1351">
        <w:rPr>
          <w:rFonts w:ascii="Arial" w:hAnsi="Arial" w:cs="Arial"/>
          <w:snapToGrid/>
        </w:rPr>
        <w:t xml:space="preserve"> auf der Grundlage der von dem/der Teilnehmenden vorgelegten Belege berechnet.</w:t>
      </w:r>
    </w:p>
    <w:p w14:paraId="66D5B485" w14:textId="77777777" w:rsidR="004C1351" w:rsidRPr="004C1351" w:rsidRDefault="004C1351" w:rsidP="004C1351">
      <w:pPr>
        <w:ind w:left="567" w:hanging="567"/>
        <w:jc w:val="both"/>
        <w:rPr>
          <w:rFonts w:ascii="Arial" w:hAnsi="Arial" w:cs="Arial"/>
          <w:snapToGrid/>
        </w:rPr>
      </w:pPr>
      <w:r w:rsidRPr="004C1351">
        <w:rPr>
          <w:rFonts w:ascii="Arial" w:hAnsi="Arial" w:cs="Arial"/>
          <w:snapToGrid/>
        </w:rPr>
        <w:t>3.6</w:t>
      </w:r>
      <w:r w:rsidRPr="004C1351">
        <w:rPr>
          <w:rFonts w:ascii="Arial" w:hAnsi="Arial" w:cs="Arial"/>
          <w:snapToGrid/>
        </w:rPr>
        <w:tab/>
        <w:t>Eine Nutzung der finanziellen Unterstützung zur Deckung von Kosten für Aktivitäten, die bereits aus EU-Mitteln finanziert werden, ist unzulässig.</w:t>
      </w:r>
    </w:p>
    <w:p w14:paraId="35DD2CED" w14:textId="2F7B43E9" w:rsidR="004C1351" w:rsidRDefault="004C1351" w:rsidP="004C1351">
      <w:pPr>
        <w:ind w:left="567" w:hanging="567"/>
        <w:jc w:val="both"/>
        <w:rPr>
          <w:rFonts w:ascii="Arial" w:hAnsi="Arial" w:cs="Arial"/>
          <w:snapToGrid/>
        </w:rPr>
      </w:pPr>
      <w:r w:rsidRPr="004C1351">
        <w:rPr>
          <w:rFonts w:ascii="Arial" w:hAnsi="Arial" w:cs="Arial"/>
          <w:snapToGrid/>
        </w:rPr>
        <w:t>3.7</w:t>
      </w:r>
      <w:r w:rsidRPr="004C1351">
        <w:rPr>
          <w:rFonts w:ascii="Arial" w:hAnsi="Arial" w:cs="Arial"/>
          <w:snapToGrid/>
        </w:rPr>
        <w:tab/>
        <w:t>Ungeachtet des Artikels 3.6 ist die finanzielle Unterstützung mit jeder anderen Finanzierungsquelle vereinbar. Dies schließt ein Gehalt ein, das der/die Teilnehmende für sein/ihr Praktikum oder seine/ihre Lehrtätigkeit oder für eine Arbeit außerhalb seiner/ihrer Mobilitätsmaßnahmen erhalten könnte, solange er/sie die in Anhang 1 vorgesehenen Aktivitäten durchführt.</w:t>
      </w:r>
    </w:p>
    <w:p w14:paraId="1A70A27C" w14:textId="30BAF8EC" w:rsidR="00FC1258" w:rsidRDefault="008C392F" w:rsidP="00FC1258">
      <w:pPr>
        <w:ind w:left="567" w:hanging="567"/>
        <w:jc w:val="both"/>
        <w:rPr>
          <w:rFonts w:ascii="Arial" w:hAnsi="Arial" w:cs="Arial"/>
          <w:snapToGrid/>
        </w:rPr>
      </w:pPr>
      <w:r w:rsidRPr="00D80CB9">
        <w:rPr>
          <w:rFonts w:ascii="Arial" w:hAnsi="Arial" w:cs="Arial"/>
          <w:snapToGrid/>
        </w:rPr>
        <w:t>3.5</w:t>
      </w:r>
      <w:r w:rsidR="004A2848" w:rsidRPr="00D80CB9">
        <w:rPr>
          <w:rFonts w:ascii="Arial" w:hAnsi="Arial" w:cs="Arial"/>
          <w:snapToGrid/>
        </w:rPr>
        <w:tab/>
      </w:r>
      <w:r w:rsidR="007F1955" w:rsidRPr="00D80CB9">
        <w:rPr>
          <w:rFonts w:ascii="Arial" w:hAnsi="Arial" w:cs="Arial"/>
          <w:snapToGrid/>
        </w:rPr>
        <w:t>Die finanzielle Unterstützung aus Erasmus+ Fördermittel oder Teile davon müssen im Falle der Nichteinhaltung der Bestimmungen aus dieser Vereinbarung durch den Teilnehmer von diesem zurückgezahlt werden.</w:t>
      </w:r>
      <w:r w:rsidR="00466129" w:rsidRPr="00D80CB9">
        <w:rPr>
          <w:rFonts w:ascii="Arial" w:hAnsi="Arial" w:cs="Arial"/>
          <w:snapToGrid/>
        </w:rPr>
        <w:t xml:space="preserve"> </w:t>
      </w:r>
      <w:r w:rsidR="004A2848" w:rsidRPr="00D80CB9">
        <w:rPr>
          <w:rFonts w:ascii="Arial" w:hAnsi="Arial" w:cs="Arial"/>
          <w:snapToGrid/>
        </w:rPr>
        <w:t xml:space="preserve">Auf die Rückzahlung wird jedoch verzichtet, wenn der Teilnehmer durch höhere Gewalt am Abschluss der Mobilitätsmaßnahme </w:t>
      </w:r>
      <w:r w:rsidR="007F1955" w:rsidRPr="00D80CB9">
        <w:rPr>
          <w:rFonts w:ascii="Arial" w:hAnsi="Arial" w:cs="Arial"/>
          <w:snapToGrid/>
        </w:rPr>
        <w:t xml:space="preserve">wie in </w:t>
      </w:r>
      <w:r w:rsidR="004A2848" w:rsidRPr="00D80CB9">
        <w:rPr>
          <w:rFonts w:ascii="Arial" w:hAnsi="Arial" w:cs="Arial"/>
          <w:snapToGrid/>
        </w:rPr>
        <w:t>Anhang</w:t>
      </w:r>
      <w:r w:rsidR="003C6F3E" w:rsidRPr="00D80CB9">
        <w:rPr>
          <w:rFonts w:ascii="Arial" w:hAnsi="Arial" w:cs="Arial"/>
          <w:snapToGrid/>
        </w:rPr>
        <w:t xml:space="preserve"> </w:t>
      </w:r>
      <w:r w:rsidR="004A2848" w:rsidRPr="00D80CB9">
        <w:rPr>
          <w:rFonts w:ascii="Arial" w:hAnsi="Arial" w:cs="Arial"/>
          <w:snapToGrid/>
        </w:rPr>
        <w:t xml:space="preserve">I </w:t>
      </w:r>
      <w:r w:rsidR="007F1955" w:rsidRPr="00D80CB9">
        <w:rPr>
          <w:rFonts w:ascii="Arial" w:hAnsi="Arial" w:cs="Arial"/>
          <w:snapToGrid/>
        </w:rPr>
        <w:t xml:space="preserve">beschrieben </w:t>
      </w:r>
      <w:r w:rsidR="004A2848" w:rsidRPr="00D80CB9">
        <w:rPr>
          <w:rFonts w:ascii="Arial" w:hAnsi="Arial" w:cs="Arial"/>
          <w:snapToGrid/>
        </w:rPr>
        <w:t xml:space="preserve">gehindert wurde. </w:t>
      </w:r>
      <w:bookmarkStart w:id="1" w:name="_Hlk510079501"/>
      <w:r w:rsidR="00FC1258" w:rsidRPr="00D80CB9">
        <w:rPr>
          <w:rFonts w:ascii="Arial" w:hAnsi="Arial" w:cs="Arial"/>
          <w:snapToGrid/>
        </w:rPr>
        <w:t xml:space="preserve">Fälle höherer Gewalt müssen von der entsendenden Einrichtung [Bei eingeladenem Personal aus Unternehmen: von der Gasteinrichtung] gemeldet und </w:t>
      </w:r>
      <w:r w:rsidR="001709BC" w:rsidRPr="00D80CB9">
        <w:rPr>
          <w:rFonts w:ascii="Arial" w:hAnsi="Arial" w:cs="Arial"/>
          <w:snapToGrid/>
        </w:rPr>
        <w:t>mit der</w:t>
      </w:r>
      <w:r w:rsidR="00FC1258" w:rsidRPr="00D80CB9">
        <w:rPr>
          <w:rFonts w:ascii="Arial" w:hAnsi="Arial" w:cs="Arial"/>
          <w:snapToGrid/>
        </w:rPr>
        <w:t xml:space="preserve"> NA </w:t>
      </w:r>
      <w:r w:rsidR="001709BC" w:rsidRPr="00D80CB9">
        <w:rPr>
          <w:rFonts w:ascii="Arial" w:hAnsi="Arial" w:cs="Arial"/>
          <w:snapToGrid/>
        </w:rPr>
        <w:t>DAAD schriftlich abgestimmt</w:t>
      </w:r>
      <w:r w:rsidR="00FC1258" w:rsidRPr="00D80CB9">
        <w:rPr>
          <w:rFonts w:ascii="Arial" w:hAnsi="Arial" w:cs="Arial"/>
          <w:snapToGrid/>
        </w:rPr>
        <w:t xml:space="preserve"> werden.</w:t>
      </w:r>
    </w:p>
    <w:p w14:paraId="0FEC545F" w14:textId="77777777" w:rsidR="00ED5F3C" w:rsidRPr="00D80CB9" w:rsidRDefault="00ED5F3C" w:rsidP="00FC1258">
      <w:pPr>
        <w:ind w:left="567" w:hanging="567"/>
        <w:jc w:val="both"/>
        <w:rPr>
          <w:rFonts w:ascii="Arial" w:hAnsi="Arial" w:cs="Arial"/>
          <w:snapToGrid/>
        </w:rPr>
      </w:pPr>
    </w:p>
    <w:p w14:paraId="1A3C98CF" w14:textId="77777777" w:rsidR="008B233C" w:rsidRPr="00D80CB9" w:rsidRDefault="008B233C" w:rsidP="008B233C">
      <w:pPr>
        <w:tabs>
          <w:tab w:val="left" w:pos="567"/>
        </w:tabs>
        <w:ind w:left="567" w:hanging="567"/>
        <w:jc w:val="both"/>
        <w:rPr>
          <w:rFonts w:ascii="Arial" w:hAnsi="Arial" w:cs="Arial"/>
          <w:b/>
          <w:i/>
          <w:snapToGrid/>
        </w:rPr>
      </w:pPr>
      <w:r w:rsidRPr="00D80CB9">
        <w:rPr>
          <w:rFonts w:ascii="Arial" w:hAnsi="Arial" w:cs="Arial"/>
          <w:b/>
          <w:i/>
          <w:snapToGrid/>
          <w:u w:val="single"/>
        </w:rPr>
        <w:t>Hinweis</w:t>
      </w:r>
      <w:r w:rsidRPr="00D80CB9">
        <w:rPr>
          <w:rFonts w:ascii="Arial" w:hAnsi="Arial" w:cs="Arial"/>
          <w:b/>
          <w:i/>
          <w:snapToGrid/>
        </w:rPr>
        <w:t>: Mögliche positive Differenzen zwischen der lt. Art. 3 ausgewiesenen finanziellen Unterstützung und den tatsächlich angefallenen Kosten verbleiben grundsätzlich bei den Teilnehmenden und sind von diesen in eigener Verantwortung persönlich zu versteuern.</w:t>
      </w:r>
    </w:p>
    <w:p w14:paraId="7201A258" w14:textId="77777777" w:rsidR="008B233C" w:rsidRPr="00D80CB9" w:rsidRDefault="008B233C" w:rsidP="00FC1258">
      <w:pPr>
        <w:ind w:left="567" w:hanging="567"/>
        <w:jc w:val="both"/>
        <w:rPr>
          <w:rFonts w:ascii="Arial" w:hAnsi="Arial" w:cs="Arial"/>
          <w:snapToGrid/>
        </w:rPr>
      </w:pPr>
    </w:p>
    <w:bookmarkEnd w:id="1"/>
    <w:p w14:paraId="63CC68A0" w14:textId="2DC49E7F" w:rsidR="004A2848" w:rsidRDefault="004A2848">
      <w:pPr>
        <w:ind w:left="567" w:hanging="567"/>
        <w:rPr>
          <w:rFonts w:ascii="Arial" w:hAnsi="Arial" w:cs="Arial"/>
        </w:rPr>
      </w:pPr>
    </w:p>
    <w:p w14:paraId="6B01298D" w14:textId="5831C6E7" w:rsidR="00ED5F3C" w:rsidRDefault="00ED5F3C">
      <w:pPr>
        <w:ind w:left="567" w:hanging="567"/>
        <w:rPr>
          <w:rFonts w:ascii="Arial" w:hAnsi="Arial" w:cs="Arial"/>
        </w:rPr>
      </w:pPr>
    </w:p>
    <w:p w14:paraId="08A88275" w14:textId="77777777" w:rsidR="00ED5F3C" w:rsidRPr="00D80CB9" w:rsidRDefault="00ED5F3C">
      <w:pPr>
        <w:ind w:left="567" w:hanging="567"/>
        <w:rPr>
          <w:rFonts w:ascii="Arial" w:hAnsi="Arial" w:cs="Arial"/>
        </w:rPr>
      </w:pPr>
    </w:p>
    <w:p w14:paraId="33D6BA9C" w14:textId="77777777" w:rsidR="004A2848" w:rsidRPr="00D80CB9" w:rsidRDefault="004A2848">
      <w:pPr>
        <w:pBdr>
          <w:bottom w:val="single" w:sz="6" w:space="1" w:color="auto"/>
        </w:pBdr>
        <w:ind w:left="567" w:hanging="567"/>
        <w:rPr>
          <w:rFonts w:ascii="Arial" w:hAnsi="Arial" w:cs="Arial"/>
        </w:rPr>
      </w:pPr>
      <w:r w:rsidRPr="00D80CB9">
        <w:rPr>
          <w:rFonts w:ascii="Arial" w:hAnsi="Arial" w:cs="Arial"/>
          <w:snapToGrid/>
        </w:rPr>
        <w:t>ARTIKEL</w:t>
      </w:r>
      <w:r w:rsidR="00622047" w:rsidRPr="00D80CB9">
        <w:rPr>
          <w:rFonts w:ascii="Arial" w:hAnsi="Arial" w:cs="Arial"/>
          <w:snapToGrid/>
        </w:rPr>
        <w:t xml:space="preserve"> </w:t>
      </w:r>
      <w:r w:rsidRPr="00D80CB9">
        <w:rPr>
          <w:rFonts w:ascii="Arial" w:hAnsi="Arial" w:cs="Arial"/>
          <w:snapToGrid/>
        </w:rPr>
        <w:t>4</w:t>
      </w:r>
      <w:r w:rsidR="00622047" w:rsidRPr="00D80CB9">
        <w:rPr>
          <w:rFonts w:ascii="Arial" w:hAnsi="Arial" w:cs="Arial"/>
          <w:snapToGrid/>
        </w:rPr>
        <w:t xml:space="preserve"> </w:t>
      </w:r>
      <w:r w:rsidRPr="00D80CB9">
        <w:rPr>
          <w:rFonts w:ascii="Arial" w:hAnsi="Arial" w:cs="Arial"/>
          <w:snapToGrid/>
        </w:rPr>
        <w:t>– ZAHLUNGSMODALITÄTEN</w:t>
      </w:r>
    </w:p>
    <w:p w14:paraId="21B5B4D3" w14:textId="5590F639" w:rsidR="006F77AC" w:rsidRPr="006F77AC" w:rsidRDefault="006F77AC" w:rsidP="00517842">
      <w:pPr>
        <w:ind w:left="720" w:hanging="720"/>
        <w:jc w:val="both"/>
        <w:rPr>
          <w:rFonts w:ascii="Arial" w:hAnsi="Arial" w:cs="Arial"/>
          <w:snapToGrid/>
        </w:rPr>
      </w:pPr>
      <w:r w:rsidRPr="006F77AC">
        <w:rPr>
          <w:rFonts w:ascii="Arial" w:hAnsi="Arial" w:cs="Arial"/>
          <w:snapToGrid/>
        </w:rPr>
        <w:t>4.1</w:t>
      </w:r>
      <w:r w:rsidR="000F7529">
        <w:rPr>
          <w:rFonts w:ascii="Arial" w:hAnsi="Arial" w:cs="Arial"/>
          <w:snapToGrid/>
        </w:rPr>
        <w:tab/>
      </w:r>
      <w:r w:rsidRPr="006F77AC">
        <w:rPr>
          <w:rFonts w:ascii="Arial" w:hAnsi="Arial" w:cs="Arial"/>
          <w:snapToGrid/>
        </w:rPr>
        <w:t>Die Zahlung an den/die Teilnehmende/n erfolgt spätestens</w:t>
      </w:r>
      <w:r>
        <w:rPr>
          <w:rFonts w:ascii="Arial" w:hAnsi="Arial" w:cs="Arial"/>
          <w:snapToGrid/>
        </w:rPr>
        <w:t xml:space="preserve"> </w:t>
      </w:r>
      <w:r w:rsidRPr="006F77AC">
        <w:rPr>
          <w:rFonts w:ascii="Arial" w:hAnsi="Arial" w:cs="Arial"/>
          <w:snapToGrid/>
        </w:rPr>
        <w:t>30 Kalendertage nach der Unt</w:t>
      </w:r>
      <w:r w:rsidR="00517842">
        <w:rPr>
          <w:rFonts w:ascii="Arial" w:hAnsi="Arial" w:cs="Arial"/>
          <w:snapToGrid/>
        </w:rPr>
        <w:t>er</w:t>
      </w:r>
      <w:r w:rsidRPr="006F77AC">
        <w:rPr>
          <w:rFonts w:ascii="Arial" w:hAnsi="Arial" w:cs="Arial"/>
          <w:snapToGrid/>
        </w:rPr>
        <w:t>zeichnung der Vereinbarung durch beide Parteien</w:t>
      </w:r>
      <w:r>
        <w:rPr>
          <w:rFonts w:ascii="Arial" w:hAnsi="Arial" w:cs="Arial"/>
          <w:snapToGrid/>
        </w:rPr>
        <w:t>.</w:t>
      </w:r>
      <w:r w:rsidR="00517842">
        <w:rPr>
          <w:rFonts w:ascii="Arial" w:hAnsi="Arial" w:cs="Arial"/>
          <w:snapToGrid/>
        </w:rPr>
        <w:t xml:space="preserve"> </w:t>
      </w:r>
      <w:r w:rsidRPr="006F77AC">
        <w:rPr>
          <w:rFonts w:ascii="Arial" w:hAnsi="Arial" w:cs="Arial"/>
          <w:snapToGrid/>
        </w:rPr>
        <w:t xml:space="preserve">Die Zahlung erfolgt an den/die Teilnehmende/n und entspricht </w:t>
      </w:r>
      <w:r>
        <w:rPr>
          <w:rFonts w:ascii="Arial" w:hAnsi="Arial" w:cs="Arial"/>
          <w:snapToGrid/>
        </w:rPr>
        <w:t>100</w:t>
      </w:r>
      <w:r w:rsidRPr="006F77AC">
        <w:rPr>
          <w:rFonts w:ascii="Arial" w:hAnsi="Arial" w:cs="Arial"/>
          <w:snapToGrid/>
        </w:rPr>
        <w:t>%</w:t>
      </w:r>
      <w:r w:rsidR="00517842">
        <w:rPr>
          <w:rFonts w:ascii="Arial" w:hAnsi="Arial" w:cs="Arial"/>
          <w:snapToGrid/>
        </w:rPr>
        <w:t xml:space="preserve"> </w:t>
      </w:r>
      <w:r w:rsidRPr="006F77AC">
        <w:rPr>
          <w:rFonts w:ascii="Arial" w:hAnsi="Arial" w:cs="Arial"/>
          <w:snapToGrid/>
        </w:rPr>
        <w:t>des in Artikel 3 genannten Betrags. Legt der/die Teilnehmende die entsprechenden Nachweise nicht rechtzeitig nach dem Zeitplan der Fördereinrichtung vor, ist im begründeten Ausnahmefall eine spätere Zahlung der Vorfinanzierung möglich.</w:t>
      </w:r>
    </w:p>
    <w:p w14:paraId="04A21A46" w14:textId="2C5629CE" w:rsidR="004A2848" w:rsidRDefault="006F77AC" w:rsidP="00517842">
      <w:pPr>
        <w:ind w:left="720" w:hanging="720"/>
        <w:jc w:val="both"/>
        <w:rPr>
          <w:rFonts w:ascii="Arial" w:hAnsi="Arial" w:cs="Arial"/>
          <w:snapToGrid/>
        </w:rPr>
      </w:pPr>
      <w:r w:rsidRPr="006F77AC">
        <w:rPr>
          <w:rFonts w:ascii="Arial" w:hAnsi="Arial" w:cs="Arial"/>
          <w:snapToGrid/>
        </w:rPr>
        <w:t>4.2</w:t>
      </w:r>
      <w:r w:rsidRPr="006F77AC">
        <w:rPr>
          <w:rFonts w:ascii="Arial" w:hAnsi="Arial" w:cs="Arial"/>
          <w:snapToGrid/>
        </w:rPr>
        <w:tab/>
        <w:t>Die Übermittlung des Teilnehmerberichts (EU-Survey) gilt als Antrag des/der Teilnehmenden</w:t>
      </w:r>
      <w:r w:rsidR="00517842">
        <w:rPr>
          <w:rFonts w:ascii="Arial" w:hAnsi="Arial" w:cs="Arial"/>
          <w:snapToGrid/>
        </w:rPr>
        <w:t xml:space="preserve"> </w:t>
      </w:r>
      <w:r w:rsidRPr="006F77AC">
        <w:rPr>
          <w:rFonts w:ascii="Arial" w:hAnsi="Arial" w:cs="Arial"/>
          <w:snapToGrid/>
        </w:rPr>
        <w:t>auf Zahlung des Restbetrags der finanziellen Unterstützung</w:t>
      </w:r>
      <w:r w:rsidR="00517842">
        <w:rPr>
          <w:rFonts w:ascii="Arial" w:hAnsi="Arial" w:cs="Arial"/>
          <w:snapToGrid/>
        </w:rPr>
        <w:t xml:space="preserve"> (Grünes Reisen)</w:t>
      </w:r>
      <w:r w:rsidRPr="006F77AC">
        <w:rPr>
          <w:rFonts w:ascii="Arial" w:hAnsi="Arial" w:cs="Arial"/>
          <w:snapToGrid/>
        </w:rPr>
        <w:t>. Die Hochschuleinrichtung hat 20 Kalendertage Zeit, die Restzahlung zu leisten oder eine Aufforderung zur Rückzahlung vorzunehmen, falls eine Rückzahlung fällig ist.</w:t>
      </w:r>
    </w:p>
    <w:p w14:paraId="732627F8" w14:textId="19D8415E" w:rsidR="00517842" w:rsidRDefault="00517842" w:rsidP="006F77AC">
      <w:pPr>
        <w:jc w:val="both"/>
        <w:rPr>
          <w:rFonts w:ascii="Arial" w:hAnsi="Arial" w:cs="Arial"/>
          <w:snapToGrid/>
        </w:rPr>
      </w:pPr>
    </w:p>
    <w:p w14:paraId="02713E27" w14:textId="0EB78BEF" w:rsidR="00517842" w:rsidRPr="00D80CB9" w:rsidRDefault="00517842" w:rsidP="00517842">
      <w:pPr>
        <w:pBdr>
          <w:bottom w:val="single" w:sz="6" w:space="1" w:color="auto"/>
        </w:pBdr>
        <w:rPr>
          <w:rFonts w:ascii="Arial" w:hAnsi="Arial" w:cs="Arial"/>
        </w:rPr>
      </w:pPr>
      <w:r w:rsidRPr="00D80CB9">
        <w:rPr>
          <w:rFonts w:ascii="Arial" w:hAnsi="Arial" w:cs="Arial"/>
          <w:snapToGrid/>
        </w:rPr>
        <w:t xml:space="preserve">ARTIKEL 5 – </w:t>
      </w:r>
      <w:r>
        <w:rPr>
          <w:rFonts w:ascii="Arial" w:hAnsi="Arial" w:cs="Arial"/>
          <w:snapToGrid/>
        </w:rPr>
        <w:t>RÜCKZAHLUNG</w:t>
      </w:r>
    </w:p>
    <w:p w14:paraId="185078C2" w14:textId="1B21F2F7" w:rsidR="00517842" w:rsidRDefault="00517842" w:rsidP="00517842">
      <w:pPr>
        <w:ind w:left="720" w:hanging="720"/>
        <w:jc w:val="both"/>
        <w:rPr>
          <w:rFonts w:ascii="Arial" w:hAnsi="Arial" w:cs="Arial"/>
        </w:rPr>
      </w:pPr>
      <w:r w:rsidRPr="00517842">
        <w:rPr>
          <w:rFonts w:ascii="Arial" w:hAnsi="Arial" w:cs="Arial"/>
        </w:rPr>
        <w:t>5.1</w:t>
      </w:r>
      <w:r>
        <w:rPr>
          <w:rFonts w:ascii="Arial" w:hAnsi="Arial" w:cs="Arial"/>
        </w:rPr>
        <w:tab/>
      </w:r>
      <w:r w:rsidRPr="00517842">
        <w:rPr>
          <w:rFonts w:ascii="Arial" w:hAnsi="Arial" w:cs="Arial"/>
        </w:rPr>
        <w:t>Hält der/die Teilnehmende die Bedingungen der Vereinbarung nicht ein, muss die finanzielle Unterstützung ganz oder teilweise an die Hochschuleinrichtung 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14:paraId="0072B91D" w14:textId="77777777" w:rsidR="000B510C" w:rsidRDefault="000B510C" w:rsidP="00517842">
      <w:pPr>
        <w:ind w:left="720" w:hanging="720"/>
        <w:jc w:val="both"/>
        <w:rPr>
          <w:rFonts w:ascii="Arial" w:hAnsi="Arial" w:cs="Arial"/>
        </w:rPr>
      </w:pPr>
    </w:p>
    <w:p w14:paraId="0A22339D" w14:textId="580177B8"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6</w:t>
      </w:r>
      <w:r w:rsidRPr="00D80CB9">
        <w:rPr>
          <w:rFonts w:ascii="Arial" w:hAnsi="Arial" w:cs="Arial"/>
          <w:snapToGrid/>
        </w:rPr>
        <w:t xml:space="preserve"> – </w:t>
      </w:r>
      <w:r>
        <w:rPr>
          <w:rFonts w:ascii="Arial" w:hAnsi="Arial" w:cs="Arial"/>
          <w:snapToGrid/>
        </w:rPr>
        <w:t>TEILNEHMERBERICHT</w:t>
      </w:r>
    </w:p>
    <w:p w14:paraId="29E56614" w14:textId="48BC7A6B" w:rsidR="004A2848" w:rsidRDefault="000B510C" w:rsidP="000B510C">
      <w:pPr>
        <w:ind w:left="720" w:hanging="720"/>
        <w:rPr>
          <w:rFonts w:ascii="Arial" w:hAnsi="Arial" w:cs="Arial"/>
        </w:rPr>
      </w:pPr>
      <w:r>
        <w:rPr>
          <w:rFonts w:ascii="Arial" w:hAnsi="Arial" w:cs="Arial"/>
        </w:rPr>
        <w:t>6</w:t>
      </w:r>
      <w:r w:rsidRPr="000B510C">
        <w:rPr>
          <w:rFonts w:ascii="Arial" w:hAnsi="Arial" w:cs="Arial"/>
        </w:rPr>
        <w:t>.1</w:t>
      </w:r>
      <w:r w:rsidRPr="000B510C">
        <w:rPr>
          <w:rFonts w:ascii="Arial" w:hAnsi="Arial" w:cs="Arial"/>
        </w:rPr>
        <w:tab/>
        <w:t>Der/die Teilnehmende muss den Teilnehmerbericht über seine/ihre Mobilitätserfahrung (über das Online-Tool: EU-Survey) innerhalb von 30</w:t>
      </w:r>
      <w:r>
        <w:rPr>
          <w:rFonts w:ascii="Arial" w:hAnsi="Arial" w:cs="Arial"/>
        </w:rPr>
        <w:t xml:space="preserve"> </w:t>
      </w:r>
      <w:r w:rsidRPr="000B510C">
        <w:rPr>
          <w:rFonts w:ascii="Arial" w:hAnsi="Arial" w:cs="Arial"/>
        </w:rPr>
        <w:t>Kalendertagen nach Erhalt der Aufforderung zur Erstellung des Berichts ausfüllen und einreichen. Die Hochschuleinrichtung kann von Teilnehmenden, die den Online-Teilnehmerbericht nicht ausfüllen und übermitteln, die teilweise oder vollständige Rückzahlung der erhaltenen finanziellen Unterstützung verlangen.</w:t>
      </w:r>
    </w:p>
    <w:p w14:paraId="1D1C3CE8" w14:textId="77777777" w:rsidR="000B510C" w:rsidRDefault="000B510C" w:rsidP="000B510C">
      <w:pPr>
        <w:ind w:left="720" w:hanging="720"/>
        <w:rPr>
          <w:rFonts w:ascii="Arial" w:hAnsi="Arial" w:cs="Arial"/>
        </w:rPr>
      </w:pPr>
    </w:p>
    <w:p w14:paraId="019FB797" w14:textId="45ED2326"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7</w:t>
      </w:r>
      <w:r w:rsidRPr="00D80CB9">
        <w:rPr>
          <w:rFonts w:ascii="Arial" w:hAnsi="Arial" w:cs="Arial"/>
          <w:snapToGrid/>
        </w:rPr>
        <w:t xml:space="preserve"> – </w:t>
      </w:r>
      <w:r>
        <w:rPr>
          <w:rFonts w:ascii="Arial" w:hAnsi="Arial" w:cs="Arial"/>
          <w:snapToGrid/>
        </w:rPr>
        <w:t>ETHIK UND WERTE</w:t>
      </w:r>
    </w:p>
    <w:p w14:paraId="4C7A2664" w14:textId="0C4DB5BA" w:rsidR="000B510C" w:rsidRPr="000B510C" w:rsidRDefault="000B510C" w:rsidP="000B510C">
      <w:pPr>
        <w:ind w:left="720" w:hanging="720"/>
        <w:rPr>
          <w:rFonts w:ascii="Arial" w:hAnsi="Arial" w:cs="Arial"/>
        </w:rPr>
      </w:pPr>
      <w:r>
        <w:rPr>
          <w:rFonts w:ascii="Arial" w:hAnsi="Arial" w:cs="Arial"/>
        </w:rPr>
        <w:t>7</w:t>
      </w:r>
      <w:r w:rsidRPr="000B510C">
        <w:rPr>
          <w:rFonts w:ascii="Arial" w:hAnsi="Arial" w:cs="Arial"/>
        </w:rPr>
        <w:t xml:space="preserve">.1 </w:t>
      </w:r>
      <w:r w:rsidRPr="000B510C">
        <w:rPr>
          <w:rFonts w:ascii="Arial" w:hAnsi="Arial" w:cs="Arial"/>
        </w:rPr>
        <w:tab/>
        <w:t>Ethik: Die Mobilitätsmaßnahme muss im Einklang mit den höchsten ethischen Standards und den anwendbaren EU-, internationalen und nationalen Gesetzen über ethische Grundsätze durchgeführt werden.</w:t>
      </w:r>
    </w:p>
    <w:p w14:paraId="051FB568" w14:textId="11564121" w:rsidR="000B510C" w:rsidRPr="000B510C" w:rsidRDefault="000B510C" w:rsidP="000B510C">
      <w:pPr>
        <w:ind w:left="720" w:hanging="720"/>
        <w:rPr>
          <w:rFonts w:ascii="Arial" w:hAnsi="Arial" w:cs="Arial"/>
        </w:rPr>
      </w:pPr>
      <w:r>
        <w:rPr>
          <w:rFonts w:ascii="Arial" w:hAnsi="Arial" w:cs="Arial"/>
        </w:rPr>
        <w:t>7</w:t>
      </w:r>
      <w:r w:rsidRPr="000B510C">
        <w:rPr>
          <w:rFonts w:ascii="Arial" w:hAnsi="Arial" w:cs="Arial"/>
        </w:rPr>
        <w:t xml:space="preserve">.2 </w:t>
      </w:r>
      <w:r w:rsidRPr="000B510C">
        <w:rPr>
          <w:rFonts w:ascii="Arial" w:hAnsi="Arial" w:cs="Arial"/>
        </w:rPr>
        <w:tab/>
        <w:t>Werte: Der/die Teilnehmende muss sich grundlegenden Werten der EU (darunter Achtung der Menschenwürde, Freiheit, Demokratie, Gleichheit, Rechtsstaatlichkeit und Menschenrechte, einschließlich der Rechte von Minderheiten) verpflichten und deren Einhaltung sicherstellen.</w:t>
      </w:r>
    </w:p>
    <w:p w14:paraId="745D8283" w14:textId="637D7428" w:rsidR="000B510C" w:rsidRDefault="000B510C" w:rsidP="000B510C">
      <w:pPr>
        <w:ind w:left="720" w:hanging="720"/>
        <w:rPr>
          <w:rFonts w:ascii="Arial" w:hAnsi="Arial" w:cs="Arial"/>
        </w:rPr>
      </w:pPr>
      <w:r>
        <w:rPr>
          <w:rFonts w:ascii="Arial" w:hAnsi="Arial" w:cs="Arial"/>
        </w:rPr>
        <w:t>7</w:t>
      </w:r>
      <w:r w:rsidRPr="000B510C">
        <w:rPr>
          <w:rFonts w:ascii="Arial" w:hAnsi="Arial" w:cs="Arial"/>
        </w:rPr>
        <w:t>.3</w:t>
      </w:r>
      <w:r w:rsidRPr="000B510C">
        <w:rPr>
          <w:rFonts w:ascii="Arial" w:hAnsi="Arial" w:cs="Arial"/>
        </w:rPr>
        <w:tab/>
        <w:t>Verstößt der/die Teilnehmende gegen seine/ihre Pflichten gemäß diesem Artikel, so kann die Zuwendung gekürzt werden.</w:t>
      </w:r>
    </w:p>
    <w:p w14:paraId="5EDE08CF" w14:textId="77777777" w:rsidR="007A3EA2" w:rsidRDefault="007A3EA2" w:rsidP="000B510C">
      <w:pPr>
        <w:ind w:left="720" w:hanging="720"/>
        <w:rPr>
          <w:rFonts w:ascii="Arial" w:hAnsi="Arial" w:cs="Arial"/>
        </w:rPr>
      </w:pPr>
    </w:p>
    <w:p w14:paraId="3776631E" w14:textId="28675C68" w:rsidR="007A3EA2" w:rsidRPr="007A3EA2" w:rsidRDefault="007A3EA2" w:rsidP="007A3EA2">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8</w:t>
      </w:r>
      <w:r w:rsidRPr="00D80CB9">
        <w:rPr>
          <w:rFonts w:ascii="Arial" w:hAnsi="Arial" w:cs="Arial"/>
          <w:snapToGrid/>
        </w:rPr>
        <w:t xml:space="preserve"> – </w:t>
      </w:r>
      <w:r>
        <w:rPr>
          <w:rFonts w:ascii="Arial" w:hAnsi="Arial" w:cs="Arial"/>
          <w:snapToGrid/>
        </w:rPr>
        <w:t>DATENSCHUTZ</w:t>
      </w:r>
    </w:p>
    <w:p w14:paraId="69009F4F" w14:textId="44D186D0" w:rsidR="007A3EA2" w:rsidRPr="007A3EA2" w:rsidRDefault="007A3EA2" w:rsidP="007A3EA2">
      <w:pPr>
        <w:ind w:left="720" w:hanging="720"/>
        <w:rPr>
          <w:rFonts w:ascii="Arial" w:hAnsi="Arial" w:cs="Arial"/>
          <w:snapToGrid/>
        </w:rPr>
      </w:pPr>
      <w:r>
        <w:rPr>
          <w:rFonts w:ascii="Arial" w:hAnsi="Arial" w:cs="Arial"/>
          <w:snapToGrid/>
        </w:rPr>
        <w:t>8</w:t>
      </w:r>
      <w:r w:rsidRPr="007A3EA2">
        <w:rPr>
          <w:rFonts w:ascii="Arial" w:hAnsi="Arial" w:cs="Arial"/>
          <w:snapToGrid/>
        </w:rPr>
        <w:t>.</w:t>
      </w:r>
      <w:r>
        <w:rPr>
          <w:rFonts w:ascii="Arial" w:hAnsi="Arial" w:cs="Arial"/>
          <w:snapToGrid/>
        </w:rPr>
        <w:t>1</w:t>
      </w:r>
      <w:r w:rsidRPr="007A3EA2">
        <w:rPr>
          <w:rFonts w:ascii="Arial" w:hAnsi="Arial" w:cs="Arial"/>
          <w:snapToGrid/>
        </w:rPr>
        <w:t xml:space="preserve"> </w:t>
      </w:r>
      <w:r w:rsidRPr="007A3EA2">
        <w:rPr>
          <w:rFonts w:ascii="Arial" w:hAnsi="Arial" w:cs="Arial"/>
          <w:snapToGrid/>
        </w:rPr>
        <w:tab/>
        <w:t>Alle in der Vereinbarung enthaltenen personenbezogenen Daten werden im Einklang mit der Verordnung (EG) Nr. 2018/1725 des Europäischen Parlaments und des Rates zum Schutz natürlicher Personen bei der Verarbeitung personenbezogener Daten durch die Organe und Einrichtungen der EU und zum freien Datenverkehr verarbeitet. Diese Daten werden ausschließlich im Zusammenhang mit der Durchführung und Weiterverfolgung der Vereinbarung durch die entsendende Hochschuleinrichtung, die Nationale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70E76917" w14:textId="3C6242C1" w:rsidR="007A3EA2" w:rsidRDefault="007A3EA2" w:rsidP="007A3EA2">
      <w:pPr>
        <w:ind w:left="720" w:hanging="720"/>
        <w:rPr>
          <w:rFonts w:ascii="Arial" w:hAnsi="Arial" w:cs="Arial"/>
        </w:rPr>
      </w:pPr>
      <w:r>
        <w:rPr>
          <w:rFonts w:ascii="Arial" w:hAnsi="Arial" w:cs="Arial"/>
          <w:snapToGrid/>
        </w:rPr>
        <w:t>8</w:t>
      </w:r>
      <w:r w:rsidRPr="007A3EA2">
        <w:rPr>
          <w:rFonts w:ascii="Arial" w:hAnsi="Arial" w:cs="Arial"/>
          <w:snapToGrid/>
        </w:rPr>
        <w:t>.</w:t>
      </w:r>
      <w:r>
        <w:rPr>
          <w:rFonts w:ascii="Arial" w:hAnsi="Arial" w:cs="Arial"/>
          <w:snapToGrid/>
        </w:rPr>
        <w:t>2</w:t>
      </w:r>
      <w:r w:rsidRPr="007A3EA2">
        <w:rPr>
          <w:rFonts w:ascii="Arial" w:hAnsi="Arial" w:cs="Arial"/>
          <w:snapToGrid/>
        </w:rPr>
        <w:tab/>
        <w:t>Der/die Teilnehmende kann auf schriftlichen Antrag Zugang zu seinen/ihren personenbezogenen Daten erhalten und unrichtige oder unvollständige Angaben korrigieren. Bei Fragen zur Verarbeitung seiner/ihrer personenbezogenen Daten sollte sich der/die Teilnehmende an die entsendende Hochschuleinrichtung und/oder die Nationale Agentur wenden. Der/die Teilnehmende kann beim Europäischen Datenschutzbeauftragten eine Beschwerde gegen die Verarbeitung seiner/ihrer personenbezogenen Daten im Hinblick auf die Verwendung der Daten durch die Europäische Kommission einreichen.</w:t>
      </w:r>
    </w:p>
    <w:p w14:paraId="3571D634" w14:textId="77777777" w:rsidR="000B510C" w:rsidRDefault="000B510C" w:rsidP="000B510C">
      <w:pPr>
        <w:ind w:left="720" w:hanging="720"/>
        <w:rPr>
          <w:rFonts w:ascii="Arial" w:hAnsi="Arial" w:cs="Arial"/>
        </w:rPr>
      </w:pPr>
    </w:p>
    <w:p w14:paraId="1B033D4F" w14:textId="5FF17480"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sidR="007A3EA2">
        <w:rPr>
          <w:rFonts w:ascii="Arial" w:hAnsi="Arial" w:cs="Arial"/>
          <w:snapToGrid/>
        </w:rPr>
        <w:t>9</w:t>
      </w:r>
      <w:r w:rsidRPr="00D80CB9">
        <w:rPr>
          <w:rFonts w:ascii="Arial" w:hAnsi="Arial" w:cs="Arial"/>
          <w:snapToGrid/>
        </w:rPr>
        <w:t xml:space="preserve"> – </w:t>
      </w:r>
      <w:r>
        <w:rPr>
          <w:rFonts w:ascii="Arial" w:hAnsi="Arial" w:cs="Arial"/>
          <w:snapToGrid/>
        </w:rPr>
        <w:t>BEENDIGUNG DER VEREINBARUNG</w:t>
      </w:r>
    </w:p>
    <w:p w14:paraId="377EB055" w14:textId="5A4755B9" w:rsidR="000B510C" w:rsidRPr="000B510C" w:rsidRDefault="007A3EA2" w:rsidP="000B510C">
      <w:pPr>
        <w:ind w:left="720" w:hanging="720"/>
        <w:rPr>
          <w:rFonts w:ascii="Arial" w:hAnsi="Arial" w:cs="Arial"/>
        </w:rPr>
      </w:pPr>
      <w:r>
        <w:rPr>
          <w:rFonts w:ascii="Arial" w:hAnsi="Arial" w:cs="Arial"/>
        </w:rPr>
        <w:t>9</w:t>
      </w:r>
      <w:r w:rsidR="000B510C" w:rsidRPr="000B510C">
        <w:rPr>
          <w:rFonts w:ascii="Arial" w:hAnsi="Arial" w:cs="Arial"/>
        </w:rPr>
        <w:t>.1</w:t>
      </w:r>
      <w:r w:rsidR="000B510C" w:rsidRPr="000B510C">
        <w:rPr>
          <w:rFonts w:ascii="Arial" w:hAnsi="Arial" w:cs="Arial"/>
        </w:rPr>
        <w:tab/>
        <w:t>Erfüllt der/die Teilnehmende sich aus der Vereinbarung ergebende Verpflichtungen nicht, so ist die Hochschuleinrichtung ungeachtet der im geltenden Recht vorgesehenen Folgen rechtlich befugt, die Vereinbarung ohne weitere Formalitäten zu kündigen oder aufzulösen, wenn der/die Teilnehmende nicht innerhalb eines Monats nach Erhalt der Mitteilung per Einschreiben tätig wird.</w:t>
      </w:r>
    </w:p>
    <w:p w14:paraId="123F8FF0" w14:textId="7965D3BB" w:rsidR="000B510C" w:rsidRDefault="007A3EA2" w:rsidP="000B510C">
      <w:pPr>
        <w:ind w:left="720" w:hanging="720"/>
        <w:rPr>
          <w:rFonts w:ascii="Arial" w:hAnsi="Arial" w:cs="Arial"/>
        </w:rPr>
      </w:pPr>
      <w:r>
        <w:rPr>
          <w:rFonts w:ascii="Arial" w:hAnsi="Arial" w:cs="Arial"/>
        </w:rPr>
        <w:lastRenderedPageBreak/>
        <w:t>9</w:t>
      </w:r>
      <w:r w:rsidR="000B510C" w:rsidRPr="000B510C">
        <w:rPr>
          <w:rFonts w:ascii="Arial" w:hAnsi="Arial" w:cs="Arial"/>
        </w:rPr>
        <w:t>.2</w:t>
      </w:r>
      <w:r w:rsidR="000B510C" w:rsidRPr="000B510C">
        <w:rPr>
          <w:rFonts w:ascii="Arial" w:hAnsi="Arial" w:cs="Arial"/>
        </w:rPr>
        <w:tab/>
        <w:t>Im Falle einer Kündigung durch den/die Teilnehmende/n aufgrund „höherer Gewalt“, d. h. einer unvorhersehbaren außergewöhnlichen Situation oder eines Ereignisses, auf das der/die Teilnehmende keinen Einfluss hat und das nicht auf Fehler oder Fahrlässigkeit seinerseits/ihrerseits zurückzuführen ist, hat der/die Teilnehmende Anspruch auf mindestens den Betrag der Zuwendung, der der tatsächlichen Dauer der Mobilitätsphase entspricht. Etwaige Restbeträge sind zu erstatten.</w:t>
      </w:r>
    </w:p>
    <w:p w14:paraId="2DDB0C0C" w14:textId="77777777" w:rsidR="000B510C" w:rsidRPr="000B510C" w:rsidRDefault="000B510C" w:rsidP="000B510C">
      <w:pPr>
        <w:ind w:left="720" w:hanging="720"/>
        <w:rPr>
          <w:rFonts w:ascii="Arial" w:hAnsi="Arial" w:cs="Arial"/>
        </w:rPr>
      </w:pPr>
    </w:p>
    <w:p w14:paraId="4A40427C" w14:textId="2883EE78"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sidR="007A3EA2">
        <w:rPr>
          <w:rFonts w:ascii="Arial" w:hAnsi="Arial" w:cs="Arial"/>
          <w:snapToGrid/>
        </w:rPr>
        <w:t>10</w:t>
      </w:r>
      <w:r w:rsidRPr="00D80CB9">
        <w:rPr>
          <w:rFonts w:ascii="Arial" w:hAnsi="Arial" w:cs="Arial"/>
          <w:snapToGrid/>
        </w:rPr>
        <w:t xml:space="preserve"> – </w:t>
      </w:r>
      <w:r>
        <w:rPr>
          <w:rFonts w:ascii="Arial" w:hAnsi="Arial" w:cs="Arial"/>
          <w:snapToGrid/>
        </w:rPr>
        <w:t>ÜBERPRÜFUNGEN UND AUDITS</w:t>
      </w:r>
    </w:p>
    <w:p w14:paraId="27480BE5" w14:textId="6A52E402" w:rsidR="000B510C" w:rsidRDefault="007A3EA2" w:rsidP="000B510C">
      <w:pPr>
        <w:ind w:left="720" w:hanging="720"/>
        <w:rPr>
          <w:rFonts w:ascii="Arial" w:hAnsi="Arial" w:cs="Arial"/>
        </w:rPr>
      </w:pPr>
      <w:r>
        <w:rPr>
          <w:rFonts w:ascii="Arial" w:hAnsi="Arial" w:cs="Arial"/>
        </w:rPr>
        <w:t>10</w:t>
      </w:r>
      <w:r w:rsidR="000B510C" w:rsidRPr="000B510C">
        <w:rPr>
          <w:rFonts w:ascii="Arial" w:hAnsi="Arial" w:cs="Arial"/>
        </w:rPr>
        <w:t>.1</w:t>
      </w:r>
      <w:r w:rsidR="000B510C" w:rsidRPr="000B510C">
        <w:rPr>
          <w:rFonts w:ascii="Arial" w:hAnsi="Arial" w:cs="Arial"/>
        </w:rPr>
        <w:tab/>
        <w:t>Die Parteien der Vereinbarung verpflichten sich, alle detaillierten Informationen zur Verfügung zu stellen, die von der Europäischen Kommission, der Nationalen Agentur von Deutschland (NA DAAD) oder einer anderen externen Stelle, die von der Europäischen Kommission oder der Nationalen Agentur von Deutschland (NA DAAD) ermächtigt wurde, angefordert werden, um zu überprüfen, ob die Mobilitätsphase und die Bestimmungen der Vereinbarung ordnungsgemäß umgesetzt werden.</w:t>
      </w:r>
    </w:p>
    <w:p w14:paraId="454599D8" w14:textId="77777777" w:rsidR="000B510C" w:rsidRPr="000B510C" w:rsidRDefault="000B510C" w:rsidP="000B510C">
      <w:pPr>
        <w:ind w:left="720" w:hanging="720"/>
        <w:rPr>
          <w:rFonts w:ascii="Arial" w:hAnsi="Arial" w:cs="Arial"/>
        </w:rPr>
      </w:pPr>
    </w:p>
    <w:p w14:paraId="71AD2CF7" w14:textId="31687FA0" w:rsidR="000B510C" w:rsidRPr="00D80CB9" w:rsidRDefault="000B510C" w:rsidP="000B510C">
      <w:pPr>
        <w:pBdr>
          <w:bottom w:val="single" w:sz="6" w:space="1" w:color="auto"/>
        </w:pBdr>
        <w:rPr>
          <w:rFonts w:ascii="Arial" w:hAnsi="Arial" w:cs="Arial"/>
        </w:rPr>
      </w:pPr>
      <w:r w:rsidRPr="00D80CB9">
        <w:rPr>
          <w:rFonts w:ascii="Arial" w:hAnsi="Arial" w:cs="Arial"/>
          <w:snapToGrid/>
        </w:rPr>
        <w:t xml:space="preserve">ARTIKEL </w:t>
      </w:r>
      <w:r>
        <w:rPr>
          <w:rFonts w:ascii="Arial" w:hAnsi="Arial" w:cs="Arial"/>
          <w:snapToGrid/>
        </w:rPr>
        <w:t>1</w:t>
      </w:r>
      <w:r w:rsidR="007A3EA2">
        <w:rPr>
          <w:rFonts w:ascii="Arial" w:hAnsi="Arial" w:cs="Arial"/>
          <w:snapToGrid/>
        </w:rPr>
        <w:t>1</w:t>
      </w:r>
      <w:r w:rsidRPr="00D80CB9">
        <w:rPr>
          <w:rFonts w:ascii="Arial" w:hAnsi="Arial" w:cs="Arial"/>
          <w:snapToGrid/>
        </w:rPr>
        <w:t xml:space="preserve"> – </w:t>
      </w:r>
      <w:r>
        <w:rPr>
          <w:rFonts w:ascii="Arial" w:hAnsi="Arial" w:cs="Arial"/>
          <w:snapToGrid/>
        </w:rPr>
        <w:t>HAFTUNG</w:t>
      </w:r>
    </w:p>
    <w:p w14:paraId="37ACCD4E" w14:textId="200F5AC7" w:rsidR="000B510C" w:rsidRPr="000B510C" w:rsidRDefault="000B510C" w:rsidP="000B510C">
      <w:pPr>
        <w:ind w:left="720" w:hanging="720"/>
        <w:rPr>
          <w:rFonts w:ascii="Arial" w:hAnsi="Arial" w:cs="Arial"/>
        </w:rPr>
      </w:pPr>
      <w:r w:rsidRPr="000B510C">
        <w:rPr>
          <w:rFonts w:ascii="Arial" w:hAnsi="Arial" w:cs="Arial"/>
        </w:rPr>
        <w:t>1</w:t>
      </w:r>
      <w:r w:rsidR="007A3EA2">
        <w:rPr>
          <w:rFonts w:ascii="Arial" w:hAnsi="Arial" w:cs="Arial"/>
        </w:rPr>
        <w:t>1</w:t>
      </w:r>
      <w:r w:rsidRPr="000B510C">
        <w:rPr>
          <w:rFonts w:ascii="Arial" w:hAnsi="Arial" w:cs="Arial"/>
        </w:rPr>
        <w:t>.1</w:t>
      </w:r>
      <w:r w:rsidRPr="000B510C">
        <w:rPr>
          <w:rFonts w:ascii="Arial" w:hAnsi="Arial" w:cs="Arial"/>
        </w:rPr>
        <w:tab/>
        <w:t>Jede Partei dieser Vereinbarung stellt die andere Partei von jeglicher zivilrechtlichen Haftung für Schäden frei, die sie oder ihr Personal infolge der Erfüllung dieser Vereinbarung erleidet, sofern diese Schäden nicht auf ein schweres und vorsätzliches Fehlverhalten der anderen Partei oder ihres Personals zurückzuführen sind.</w:t>
      </w:r>
    </w:p>
    <w:p w14:paraId="26836876" w14:textId="717E2ADD" w:rsidR="000B510C" w:rsidRDefault="000B510C" w:rsidP="000B510C">
      <w:pPr>
        <w:ind w:left="720" w:hanging="720"/>
        <w:rPr>
          <w:rFonts w:ascii="Arial" w:hAnsi="Arial" w:cs="Arial"/>
        </w:rPr>
      </w:pPr>
      <w:r w:rsidRPr="000B510C">
        <w:rPr>
          <w:rFonts w:ascii="Arial" w:hAnsi="Arial" w:cs="Arial"/>
        </w:rPr>
        <w:t>1</w:t>
      </w:r>
      <w:r w:rsidR="007A3EA2">
        <w:rPr>
          <w:rFonts w:ascii="Arial" w:hAnsi="Arial" w:cs="Arial"/>
        </w:rPr>
        <w:t>1</w:t>
      </w:r>
      <w:r w:rsidRPr="000B510C">
        <w:rPr>
          <w:rFonts w:ascii="Arial" w:hAnsi="Arial" w:cs="Arial"/>
        </w:rPr>
        <w:t>.2</w:t>
      </w:r>
      <w:r w:rsidRPr="000B510C">
        <w:rPr>
          <w:rFonts w:ascii="Arial" w:hAnsi="Arial" w:cs="Arial"/>
        </w:rPr>
        <w:tab/>
        <w:t>Die Nationale Agentur von Deutschland (NA DAAD), die Europäische Kommission oder ihr Personal haftet nicht für Schäden, die während der Durchführung der Mobilitätsphase entstanden sind, falls ein Anspruch im Rahmen der Vereinbarung geltend gemacht wird. Infolgedessen werden die Nationale Agentur von Deutschland (NA DAAD) oder die Europäische Kommission keinem Antrag auf Entschädigung oder Erstattung im Zusammenhang mit einer solchen Forderung stattgeben.</w:t>
      </w:r>
    </w:p>
    <w:p w14:paraId="39E3EA64" w14:textId="77777777" w:rsidR="000B510C" w:rsidRPr="00D80CB9" w:rsidRDefault="000B510C" w:rsidP="000B510C">
      <w:pPr>
        <w:ind w:left="720" w:hanging="720"/>
        <w:rPr>
          <w:rFonts w:ascii="Arial" w:hAnsi="Arial" w:cs="Arial"/>
        </w:rPr>
      </w:pPr>
    </w:p>
    <w:p w14:paraId="6089D2B9" w14:textId="699F1627" w:rsidR="004A2848" w:rsidRPr="00D80CB9" w:rsidRDefault="00622047">
      <w:pPr>
        <w:pBdr>
          <w:bottom w:val="single" w:sz="6" w:space="1" w:color="auto"/>
        </w:pBdr>
        <w:rPr>
          <w:rFonts w:ascii="Arial" w:hAnsi="Arial" w:cs="Arial"/>
        </w:rPr>
      </w:pPr>
      <w:r w:rsidRPr="00D80CB9">
        <w:rPr>
          <w:rFonts w:ascii="Arial" w:hAnsi="Arial" w:cs="Arial"/>
          <w:snapToGrid/>
        </w:rPr>
        <w:t xml:space="preserve">ARTIKEL </w:t>
      </w:r>
      <w:r w:rsidR="000B510C">
        <w:rPr>
          <w:rFonts w:ascii="Arial" w:hAnsi="Arial" w:cs="Arial"/>
          <w:snapToGrid/>
        </w:rPr>
        <w:t>1</w:t>
      </w:r>
      <w:r w:rsidR="007A3EA2">
        <w:rPr>
          <w:rFonts w:ascii="Arial" w:hAnsi="Arial" w:cs="Arial"/>
          <w:snapToGrid/>
        </w:rPr>
        <w:t>2</w:t>
      </w:r>
      <w:r w:rsidRPr="00D80CB9">
        <w:rPr>
          <w:rFonts w:ascii="Arial" w:hAnsi="Arial" w:cs="Arial"/>
          <w:snapToGrid/>
        </w:rPr>
        <w:t xml:space="preserve"> </w:t>
      </w:r>
      <w:r w:rsidR="004A2848" w:rsidRPr="00D80CB9">
        <w:rPr>
          <w:rFonts w:ascii="Arial" w:hAnsi="Arial" w:cs="Arial"/>
          <w:snapToGrid/>
        </w:rPr>
        <w:t>– ANWENDBARES RECHT UND GERICHTSSTAND</w:t>
      </w:r>
    </w:p>
    <w:p w14:paraId="2265EBA9" w14:textId="2742F3B2" w:rsidR="004A2848" w:rsidRPr="00D80CB9" w:rsidRDefault="007A3EA2" w:rsidP="004A2848">
      <w:pPr>
        <w:tabs>
          <w:tab w:val="left" w:pos="567"/>
        </w:tabs>
        <w:ind w:left="567" w:hanging="567"/>
        <w:jc w:val="both"/>
        <w:rPr>
          <w:rFonts w:ascii="Arial" w:hAnsi="Arial" w:cs="Arial"/>
        </w:rPr>
      </w:pPr>
      <w:r>
        <w:rPr>
          <w:rFonts w:ascii="Arial" w:hAnsi="Arial" w:cs="Arial"/>
          <w:snapToGrid/>
        </w:rPr>
        <w:t>12</w:t>
      </w:r>
      <w:r w:rsidR="004A2848" w:rsidRPr="00D80CB9">
        <w:rPr>
          <w:rFonts w:ascii="Arial" w:hAnsi="Arial" w:cs="Arial"/>
          <w:snapToGrid/>
        </w:rPr>
        <w:t>.1</w:t>
      </w:r>
      <w:r w:rsidR="004A2848" w:rsidRPr="00D80CB9">
        <w:rPr>
          <w:rFonts w:ascii="Arial" w:hAnsi="Arial" w:cs="Arial"/>
          <w:snapToGrid/>
        </w:rPr>
        <w:tab/>
      </w:r>
      <w:r w:rsidR="00517842">
        <w:rPr>
          <w:rFonts w:ascii="Arial" w:hAnsi="Arial" w:cs="Arial"/>
          <w:snapToGrid/>
        </w:rPr>
        <w:tab/>
      </w:r>
      <w:r w:rsidR="004A2848" w:rsidRPr="00D80CB9">
        <w:rPr>
          <w:rFonts w:ascii="Arial" w:hAnsi="Arial" w:cs="Arial"/>
          <w:snapToGrid/>
        </w:rPr>
        <w:t>D</w:t>
      </w:r>
      <w:r w:rsidR="00193B3F" w:rsidRPr="00D80CB9">
        <w:rPr>
          <w:rFonts w:ascii="Arial" w:hAnsi="Arial" w:cs="Arial"/>
          <w:snapToGrid/>
        </w:rPr>
        <w:t xml:space="preserve">ie </w:t>
      </w:r>
      <w:r w:rsidR="004A2848" w:rsidRPr="00D80CB9">
        <w:rPr>
          <w:rFonts w:ascii="Arial" w:hAnsi="Arial" w:cs="Arial"/>
          <w:snapToGrid/>
        </w:rPr>
        <w:t>Ver</w:t>
      </w:r>
      <w:r w:rsidR="00193B3F" w:rsidRPr="00D80CB9">
        <w:rPr>
          <w:rFonts w:ascii="Arial" w:hAnsi="Arial" w:cs="Arial"/>
          <w:snapToGrid/>
        </w:rPr>
        <w:t xml:space="preserve">einbarung </w:t>
      </w:r>
      <w:r w:rsidR="004A2848" w:rsidRPr="00D80CB9">
        <w:rPr>
          <w:rFonts w:ascii="Arial" w:hAnsi="Arial" w:cs="Arial"/>
          <w:snapToGrid/>
        </w:rPr>
        <w:t xml:space="preserve">unterliegt </w:t>
      </w:r>
      <w:r w:rsidR="008C392F" w:rsidRPr="00D80CB9">
        <w:rPr>
          <w:rFonts w:ascii="Arial" w:hAnsi="Arial" w:cs="Arial"/>
          <w:snapToGrid/>
        </w:rPr>
        <w:t>deutschem</w:t>
      </w:r>
      <w:r w:rsidR="004A2848" w:rsidRPr="00D80CB9">
        <w:rPr>
          <w:rFonts w:ascii="Arial" w:hAnsi="Arial" w:cs="Arial"/>
          <w:snapToGrid/>
        </w:rPr>
        <w:t xml:space="preserve"> Recht.</w:t>
      </w:r>
    </w:p>
    <w:p w14:paraId="3B0E6DD0" w14:textId="3C598F46" w:rsidR="004A2848" w:rsidRPr="00D80CB9" w:rsidRDefault="007A3EA2" w:rsidP="00517842">
      <w:pPr>
        <w:tabs>
          <w:tab w:val="left" w:pos="567"/>
        </w:tabs>
        <w:ind w:left="720" w:hanging="720"/>
        <w:jc w:val="both"/>
        <w:rPr>
          <w:rFonts w:ascii="Arial" w:hAnsi="Arial" w:cs="Arial"/>
        </w:rPr>
      </w:pPr>
      <w:r>
        <w:rPr>
          <w:rFonts w:ascii="Arial" w:hAnsi="Arial" w:cs="Arial"/>
          <w:snapToGrid/>
        </w:rPr>
        <w:t>12</w:t>
      </w:r>
      <w:r w:rsidR="004A2848" w:rsidRPr="00D80CB9">
        <w:rPr>
          <w:rFonts w:ascii="Arial" w:hAnsi="Arial" w:cs="Arial"/>
          <w:snapToGrid/>
        </w:rPr>
        <w:t>.2</w:t>
      </w:r>
      <w:r w:rsidR="004A2848" w:rsidRPr="00D80CB9">
        <w:rPr>
          <w:rFonts w:ascii="Arial" w:hAnsi="Arial" w:cs="Arial"/>
          <w:snapToGrid/>
        </w:rPr>
        <w:tab/>
      </w:r>
      <w:r w:rsidR="00517842">
        <w:rPr>
          <w:rFonts w:ascii="Arial" w:hAnsi="Arial" w:cs="Arial"/>
          <w:snapToGrid/>
        </w:rPr>
        <w:tab/>
      </w:r>
      <w:r w:rsidR="004A2848" w:rsidRPr="00D80CB9">
        <w:rPr>
          <w:rFonts w:ascii="Arial" w:hAnsi="Arial" w:cs="Arial"/>
          <w:snapToGrid/>
        </w:rPr>
        <w:t>Sofern Streitigkeiten zwischen der Einrichtung und dem Teilnehmer die Auslegung, die Anwen</w:t>
      </w:r>
      <w:r w:rsidR="00193B3F" w:rsidRPr="00D80CB9">
        <w:rPr>
          <w:rFonts w:ascii="Arial" w:hAnsi="Arial" w:cs="Arial"/>
          <w:snapToGrid/>
        </w:rPr>
        <w:t xml:space="preserve">dung oder die Gültigkeit dieser Vereinbarung </w:t>
      </w:r>
      <w:r w:rsidR="004A2848" w:rsidRPr="00D80CB9">
        <w:rPr>
          <w:rFonts w:ascii="Arial" w:hAnsi="Arial" w:cs="Arial"/>
          <w:snapToGrid/>
        </w:rPr>
        <w:t>betreffend nicht gütlich beigelegt werden können, ist für diese Streitigkeiten ausschließlich der Gerichtsstand nach dem anwendbaren innerstaatlichen Recht zuständig.</w:t>
      </w:r>
    </w:p>
    <w:p w14:paraId="33979FFA" w14:textId="77777777" w:rsidR="004A2848" w:rsidRPr="00D80CB9" w:rsidRDefault="004A2848" w:rsidP="004A2848">
      <w:pPr>
        <w:pStyle w:val="paragraph"/>
        <w:numPr>
          <w:ilvl w:val="0"/>
          <w:numId w:val="0"/>
        </w:numPr>
        <w:ind w:left="567" w:hanging="567"/>
        <w:rPr>
          <w:rFonts w:ascii="Arial" w:hAnsi="Arial" w:cs="Arial"/>
          <w:sz w:val="20"/>
          <w:szCs w:val="20"/>
        </w:rPr>
      </w:pPr>
    </w:p>
    <w:p w14:paraId="5AE1045F" w14:textId="77777777" w:rsidR="004A2848" w:rsidRPr="00D80CB9" w:rsidRDefault="004A2848">
      <w:pPr>
        <w:jc w:val="both"/>
        <w:rPr>
          <w:rFonts w:ascii="Arial" w:hAnsi="Arial" w:cs="Arial"/>
          <w:b/>
        </w:rPr>
      </w:pPr>
    </w:p>
    <w:p w14:paraId="0571A674" w14:textId="77777777" w:rsidR="004A2848" w:rsidRPr="00D80CB9" w:rsidRDefault="004A2848">
      <w:pPr>
        <w:ind w:left="5812" w:hanging="5812"/>
        <w:rPr>
          <w:rFonts w:ascii="Arial" w:hAnsi="Arial" w:cs="Arial"/>
        </w:rPr>
      </w:pPr>
      <w:r w:rsidRPr="00D80CB9">
        <w:rPr>
          <w:rFonts w:ascii="Arial" w:hAnsi="Arial" w:cs="Arial"/>
          <w:snapToGrid/>
        </w:rPr>
        <w:t>UNTERSCHRIFTEN</w:t>
      </w:r>
    </w:p>
    <w:p w14:paraId="740B5FDE" w14:textId="77777777" w:rsidR="004A2848" w:rsidRPr="00D80CB9" w:rsidRDefault="004A2848">
      <w:pPr>
        <w:ind w:left="5812" w:hanging="5812"/>
        <w:rPr>
          <w:rFonts w:ascii="Arial" w:hAnsi="Arial" w:cs="Arial"/>
        </w:rPr>
      </w:pPr>
    </w:p>
    <w:p w14:paraId="7369BC89" w14:textId="184CCC6F" w:rsidR="004A2848" w:rsidRPr="00D80CB9" w:rsidRDefault="004A2848">
      <w:pPr>
        <w:tabs>
          <w:tab w:val="left" w:pos="5670"/>
        </w:tabs>
        <w:rPr>
          <w:rFonts w:ascii="Arial" w:hAnsi="Arial" w:cs="Arial"/>
        </w:rPr>
      </w:pPr>
      <w:r w:rsidRPr="00D80CB9">
        <w:rPr>
          <w:rFonts w:ascii="Arial" w:hAnsi="Arial" w:cs="Arial"/>
          <w:snapToGrid/>
        </w:rPr>
        <w:t>Teilnehme</w:t>
      </w:r>
      <w:r w:rsidR="000B510C">
        <w:rPr>
          <w:rFonts w:ascii="Arial" w:hAnsi="Arial" w:cs="Arial"/>
          <w:snapToGrid/>
        </w:rPr>
        <w:t>nde/r</w:t>
      </w:r>
      <w:r w:rsidR="00156BC2">
        <w:rPr>
          <w:rFonts w:ascii="Arial" w:hAnsi="Arial" w:cs="Arial"/>
          <w:snapToGrid/>
        </w:rPr>
        <w:tab/>
      </w:r>
      <w:r w:rsidR="008B233C" w:rsidRPr="00D80CB9">
        <w:rPr>
          <w:rFonts w:ascii="Arial" w:hAnsi="Arial" w:cs="Arial"/>
          <w:snapToGrid/>
        </w:rPr>
        <w:t>Technische Hochschule Rosenheim</w:t>
      </w:r>
    </w:p>
    <w:p w14:paraId="3A72BB65" w14:textId="29C9A403" w:rsidR="004A2848" w:rsidRPr="00202DF7" w:rsidRDefault="000B510C" w:rsidP="00156BC2">
      <w:pPr>
        <w:tabs>
          <w:tab w:val="left" w:pos="5670"/>
        </w:tabs>
        <w:ind w:left="5670" w:hanging="5670"/>
        <w:rPr>
          <w:rFonts w:ascii="Arial" w:hAnsi="Arial" w:cs="Arial"/>
        </w:rPr>
      </w:pPr>
      <w:r w:rsidRPr="000B510C">
        <w:rPr>
          <w:rFonts w:ascii="Arial" w:hAnsi="Arial" w:cs="Arial"/>
          <w:snapToGrid/>
          <w:highlight w:val="yellow"/>
        </w:rPr>
        <w:t>[Nachname, Vorname]</w:t>
      </w:r>
      <w:r w:rsidR="004A2848" w:rsidRPr="00202DF7">
        <w:rPr>
          <w:rFonts w:ascii="Arial" w:hAnsi="Arial" w:cs="Arial"/>
          <w:snapToGrid/>
        </w:rPr>
        <w:tab/>
        <w:t>[</w:t>
      </w:r>
      <w:r w:rsidR="008B233C" w:rsidRPr="00202DF7">
        <w:rPr>
          <w:rFonts w:ascii="Arial" w:hAnsi="Arial" w:cs="Arial"/>
          <w:snapToGrid/>
        </w:rPr>
        <w:t xml:space="preserve">Hormaier Tamara / </w:t>
      </w:r>
      <w:r w:rsidR="00202DF7" w:rsidRPr="00202DF7">
        <w:rPr>
          <w:rFonts w:ascii="Arial" w:hAnsi="Arial" w:cs="Arial"/>
          <w:snapToGrid/>
        </w:rPr>
        <w:t>Tina Kaffl / Sibylle Möbius</w:t>
      </w:r>
      <w:r w:rsidR="004A2848" w:rsidRPr="00202DF7">
        <w:rPr>
          <w:rFonts w:ascii="Arial" w:hAnsi="Arial" w:cs="Arial"/>
          <w:snapToGrid/>
        </w:rPr>
        <w:t>]</w:t>
      </w:r>
    </w:p>
    <w:p w14:paraId="5E8BF39F" w14:textId="77777777" w:rsidR="004A2848" w:rsidRPr="00202DF7" w:rsidRDefault="004A2848">
      <w:pPr>
        <w:tabs>
          <w:tab w:val="left" w:pos="5670"/>
        </w:tabs>
        <w:ind w:left="5812" w:hanging="5812"/>
        <w:rPr>
          <w:rFonts w:ascii="Arial" w:hAnsi="Arial" w:cs="Arial"/>
        </w:rPr>
      </w:pPr>
    </w:p>
    <w:p w14:paraId="3A0E041D" w14:textId="77777777" w:rsidR="004A2848" w:rsidRPr="00202DF7" w:rsidRDefault="004A2848">
      <w:pPr>
        <w:tabs>
          <w:tab w:val="left" w:pos="5670"/>
        </w:tabs>
        <w:ind w:left="5812" w:hanging="5812"/>
        <w:rPr>
          <w:rFonts w:ascii="Arial" w:hAnsi="Arial" w:cs="Arial"/>
        </w:rPr>
      </w:pPr>
    </w:p>
    <w:p w14:paraId="46C08ED9" w14:textId="604896CC" w:rsidR="004A2848" w:rsidRPr="00202DF7" w:rsidRDefault="004A2848">
      <w:pPr>
        <w:tabs>
          <w:tab w:val="left" w:pos="5670"/>
        </w:tabs>
        <w:ind w:left="5812" w:hanging="5812"/>
        <w:rPr>
          <w:rFonts w:ascii="Arial" w:hAnsi="Arial" w:cs="Arial"/>
        </w:rPr>
      </w:pPr>
      <w:r w:rsidRPr="00202DF7">
        <w:rPr>
          <w:rFonts w:ascii="Arial" w:hAnsi="Arial" w:cs="Arial"/>
          <w:snapToGrid/>
        </w:rPr>
        <w:tab/>
      </w:r>
    </w:p>
    <w:p w14:paraId="6434EB27" w14:textId="77777777" w:rsidR="004A2848" w:rsidRPr="00202DF7" w:rsidRDefault="004A2848">
      <w:pPr>
        <w:tabs>
          <w:tab w:val="left" w:pos="5670"/>
        </w:tabs>
        <w:rPr>
          <w:rFonts w:ascii="Arial" w:hAnsi="Arial" w:cs="Arial"/>
        </w:rPr>
      </w:pPr>
    </w:p>
    <w:p w14:paraId="5D2E2C94" w14:textId="78472BCD" w:rsidR="004A2848" w:rsidRPr="00D80CB9" w:rsidRDefault="00156BC2">
      <w:pPr>
        <w:tabs>
          <w:tab w:val="left" w:pos="5670"/>
        </w:tabs>
        <w:rPr>
          <w:rFonts w:ascii="Arial" w:hAnsi="Arial" w:cs="Arial"/>
        </w:rPr>
      </w:pPr>
      <w:r>
        <w:rPr>
          <w:rFonts w:ascii="Arial" w:hAnsi="Arial" w:cs="Arial"/>
          <w:snapToGrid/>
        </w:rPr>
        <w:t>Rosenheim,</w:t>
      </w:r>
      <w:r w:rsidR="004A2848" w:rsidRPr="00D80CB9">
        <w:rPr>
          <w:rFonts w:ascii="Arial" w:hAnsi="Arial" w:cs="Arial"/>
          <w:snapToGrid/>
        </w:rPr>
        <w:tab/>
      </w:r>
      <w:r w:rsidR="008B233C" w:rsidRPr="00D80CB9">
        <w:rPr>
          <w:rFonts w:ascii="Arial" w:hAnsi="Arial" w:cs="Arial"/>
          <w:snapToGrid/>
        </w:rPr>
        <w:t>Rosenheim</w:t>
      </w:r>
      <w:r>
        <w:rPr>
          <w:rFonts w:ascii="Arial" w:hAnsi="Arial" w:cs="Arial"/>
          <w:snapToGrid/>
        </w:rPr>
        <w:t>,</w:t>
      </w:r>
    </w:p>
    <w:p w14:paraId="4F711BCE" w14:textId="54D78E4A" w:rsidR="004A2848" w:rsidRPr="00D80CB9" w:rsidRDefault="004A2848">
      <w:pPr>
        <w:tabs>
          <w:tab w:val="left" w:pos="5670"/>
        </w:tabs>
        <w:rPr>
          <w:rFonts w:ascii="Arial" w:hAnsi="Arial" w:cs="Arial"/>
          <w:sz w:val="16"/>
          <w:szCs w:val="16"/>
        </w:rPr>
      </w:pPr>
      <w:r w:rsidRPr="00D80CB9">
        <w:rPr>
          <w:rFonts w:ascii="Arial" w:hAnsi="Arial" w:cs="Arial"/>
        </w:rPr>
        <w:br w:type="page"/>
      </w:r>
    </w:p>
    <w:p w14:paraId="41449935" w14:textId="77777777" w:rsidR="004A2848" w:rsidRPr="00D80CB9" w:rsidRDefault="004A2848" w:rsidP="007A3EA2">
      <w:pPr>
        <w:tabs>
          <w:tab w:val="left" w:pos="1701"/>
        </w:tabs>
        <w:jc w:val="center"/>
        <w:rPr>
          <w:rFonts w:ascii="Arial" w:hAnsi="Arial" w:cs="Arial"/>
          <w:b/>
          <w:sz w:val="24"/>
          <w:szCs w:val="24"/>
        </w:rPr>
      </w:pPr>
      <w:r w:rsidRPr="00D80CB9">
        <w:rPr>
          <w:rFonts w:ascii="Arial" w:hAnsi="Arial" w:cs="Arial"/>
          <w:b/>
          <w:snapToGrid/>
          <w:sz w:val="24"/>
        </w:rPr>
        <w:lastRenderedPageBreak/>
        <w:t>Anhang</w:t>
      </w:r>
      <w:r w:rsidR="00622047" w:rsidRPr="00D80CB9">
        <w:rPr>
          <w:rFonts w:ascii="Arial" w:hAnsi="Arial" w:cs="Arial"/>
          <w:b/>
          <w:snapToGrid/>
          <w:sz w:val="24"/>
        </w:rPr>
        <w:t xml:space="preserve"> </w:t>
      </w:r>
      <w:r w:rsidRPr="00D80CB9">
        <w:rPr>
          <w:rFonts w:ascii="Arial" w:hAnsi="Arial" w:cs="Arial"/>
          <w:b/>
          <w:snapToGrid/>
          <w:sz w:val="24"/>
        </w:rPr>
        <w:t>I</w:t>
      </w:r>
    </w:p>
    <w:p w14:paraId="7FB66B41" w14:textId="77777777" w:rsidR="004A2848" w:rsidRPr="00D80CB9" w:rsidRDefault="004A2848" w:rsidP="004A2848">
      <w:pPr>
        <w:tabs>
          <w:tab w:val="left" w:pos="1701"/>
        </w:tabs>
        <w:jc w:val="right"/>
        <w:rPr>
          <w:rFonts w:ascii="Arial" w:hAnsi="Arial" w:cs="Arial"/>
          <w:sz w:val="24"/>
          <w:szCs w:val="24"/>
        </w:rPr>
      </w:pPr>
    </w:p>
    <w:p w14:paraId="01EDAE28" w14:textId="37EB8D8A" w:rsidR="0087258A" w:rsidRPr="00D80CB9" w:rsidRDefault="0087258A" w:rsidP="00134D5F">
      <w:pPr>
        <w:tabs>
          <w:tab w:val="left" w:pos="1701"/>
          <w:tab w:val="left" w:pos="1985"/>
        </w:tabs>
        <w:ind w:left="1701" w:hanging="1701"/>
        <w:jc w:val="center"/>
        <w:rPr>
          <w:rFonts w:ascii="Arial" w:hAnsi="Arial" w:cs="Arial"/>
          <w:b/>
          <w:snapToGrid/>
          <w:sz w:val="24"/>
        </w:rPr>
      </w:pPr>
      <w:bookmarkStart w:id="2" w:name="_Hlk510078232"/>
      <w:r w:rsidRPr="00D80CB9">
        <w:rPr>
          <w:rFonts w:ascii="Arial" w:hAnsi="Arial" w:cs="Arial"/>
          <w:b/>
          <w:snapToGrid/>
          <w:sz w:val="24"/>
        </w:rPr>
        <w:t>Leitaktion 1 - HOCHSCHULBEREICH</w:t>
      </w:r>
      <w:r w:rsidR="00DF278D" w:rsidRPr="00D80CB9">
        <w:rPr>
          <w:rFonts w:ascii="Arial" w:hAnsi="Arial" w:cs="Arial"/>
          <w:b/>
          <w:snapToGrid/>
          <w:sz w:val="24"/>
        </w:rPr>
        <w:t xml:space="preserve"> </w:t>
      </w:r>
    </w:p>
    <w:bookmarkEnd w:id="2"/>
    <w:p w14:paraId="2C2C2E8E" w14:textId="52566131" w:rsidR="004A2848" w:rsidRPr="007A3EA2" w:rsidRDefault="002678E3" w:rsidP="00310FB3">
      <w:pPr>
        <w:tabs>
          <w:tab w:val="left" w:pos="5670"/>
        </w:tabs>
        <w:jc w:val="center"/>
        <w:rPr>
          <w:rFonts w:ascii="Arial" w:hAnsi="Arial" w:cs="Arial"/>
          <w:b/>
          <w:snapToGrid/>
          <w:sz w:val="24"/>
        </w:rPr>
      </w:pPr>
      <w:r w:rsidRPr="00310FB3">
        <w:rPr>
          <w:rFonts w:ascii="Arial" w:hAnsi="Arial" w:cs="Arial"/>
          <w:b/>
          <w:snapToGrid/>
          <w:sz w:val="24"/>
        </w:rPr>
        <w:t>Mobilitätsvereinbarung für Erasmus+ für die Mobilität von Personal zu Lehrzwecken</w:t>
      </w:r>
    </w:p>
    <w:sectPr w:rsidR="004A2848" w:rsidRPr="007A3EA2" w:rsidSect="00C6606B">
      <w:footerReference w:type="default" r:id="rId8"/>
      <w:headerReference w:type="first" r:id="rId9"/>
      <w:pgSz w:w="11906" w:h="16838"/>
      <w:pgMar w:top="1440" w:right="1134" w:bottom="1440" w:left="1134" w:header="720" w:footer="720"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3D984" w14:textId="77777777" w:rsidR="00455CF3" w:rsidRDefault="00455CF3">
      <w:r>
        <w:separator/>
      </w:r>
    </w:p>
  </w:endnote>
  <w:endnote w:type="continuationSeparator" w:id="0">
    <w:p w14:paraId="6303866A" w14:textId="77777777" w:rsidR="00455CF3" w:rsidRDefault="00455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60C18" w14:textId="186243F3" w:rsidR="004A2848" w:rsidRDefault="004A2848" w:rsidP="004A2848">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B502D2">
      <w:rPr>
        <w:rStyle w:val="Seitenzahl"/>
        <w:noProof/>
      </w:rPr>
      <w:t>5</w:t>
    </w:r>
    <w:r>
      <w:rPr>
        <w:rStyle w:val="Seitenzahl"/>
      </w:rPr>
      <w:fldChar w:fldCharType="end"/>
    </w:r>
  </w:p>
  <w:p w14:paraId="329AE20A" w14:textId="77777777" w:rsidR="004A2848" w:rsidRDefault="004A2848">
    <w:pPr>
      <w:pStyle w:val="Fuzeile"/>
      <w:ind w:right="360"/>
    </w:pPr>
    <w:r>
      <w:rPr>
        <w:snapToGrid/>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8F85" w14:textId="77777777" w:rsidR="00455CF3" w:rsidRDefault="00455CF3">
      <w:r>
        <w:separator/>
      </w:r>
    </w:p>
  </w:footnote>
  <w:footnote w:type="continuationSeparator" w:id="0">
    <w:p w14:paraId="27052CEE" w14:textId="77777777" w:rsidR="00455CF3" w:rsidRDefault="00455C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6179C" w14:textId="61577548" w:rsidR="00C6606B" w:rsidRPr="00C6606B" w:rsidRDefault="00C6606B" w:rsidP="00C6606B">
    <w:pPr>
      <w:tabs>
        <w:tab w:val="center" w:pos="4153"/>
        <w:tab w:val="right" w:pos="8306"/>
      </w:tabs>
      <w:spacing w:after="240"/>
      <w:jc w:val="both"/>
      <w:rPr>
        <w:snapToGrid/>
        <w:sz w:val="24"/>
        <w:lang w:eastAsia="en-GB"/>
      </w:rPr>
    </w:pPr>
    <w:r>
      <w:rPr>
        <w:rFonts w:ascii="Arial Narrow" w:hAnsi="Arial Narrow" w:cs="Arial"/>
        <w:noProof/>
        <w:snapToGrid/>
        <w:sz w:val="18"/>
        <w:szCs w:val="18"/>
      </w:rPr>
      <w:drawing>
        <wp:anchor distT="0" distB="0" distL="114300" distR="114300" simplePos="0" relativeHeight="251659264" behindDoc="0" locked="0" layoutInCell="1" allowOverlap="1" wp14:anchorId="66C857B7" wp14:editId="733B2D29">
          <wp:simplePos x="0" y="0"/>
          <wp:positionH relativeFrom="margin">
            <wp:align>right</wp:align>
          </wp:positionH>
          <wp:positionV relativeFrom="margin">
            <wp:posOffset>-514350</wp:posOffset>
          </wp:positionV>
          <wp:extent cx="1833245" cy="372110"/>
          <wp:effectExtent l="0" t="0" r="0" b="889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606B">
      <w:rPr>
        <w:rFonts w:ascii="Arial Narrow" w:hAnsi="Arial Narrow"/>
        <w:snapToGrid/>
        <w:sz w:val="18"/>
        <w:u w:val="single"/>
        <w:lang w:eastAsia="en-GB"/>
      </w:rPr>
      <w:t>Grant Agreement für Teilnehmende am Programm Erasmus+ (KA131 und KA171) –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254E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berschrift1"/>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pStyle w:val="berschrift4"/>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pStyle w:val="berschrift6"/>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55DC32AA">
      <w:start w:val="1"/>
      <w:numFmt w:val="bullet"/>
      <w:lvlText w:val=""/>
      <w:lvlJc w:val="left"/>
      <w:pPr>
        <w:tabs>
          <w:tab w:val="num" w:pos="1627"/>
        </w:tabs>
        <w:ind w:left="1627" w:hanging="360"/>
      </w:pPr>
      <w:rPr>
        <w:rFonts w:ascii="Wingdings" w:hAnsi="Wingdings" w:hint="default"/>
      </w:rPr>
    </w:lvl>
    <w:lvl w:ilvl="1" w:tplc="30440ADA">
      <w:start w:val="1"/>
      <w:numFmt w:val="bullet"/>
      <w:lvlText w:val="o"/>
      <w:lvlJc w:val="left"/>
      <w:pPr>
        <w:ind w:left="2347" w:hanging="360"/>
      </w:pPr>
      <w:rPr>
        <w:rFonts w:ascii="Courier New" w:hAnsi="Courier New" w:cs="Courier New" w:hint="default"/>
      </w:rPr>
    </w:lvl>
    <w:lvl w:ilvl="2" w:tplc="AE2AF616" w:tentative="1">
      <w:start w:val="1"/>
      <w:numFmt w:val="bullet"/>
      <w:lvlText w:val=""/>
      <w:lvlJc w:val="left"/>
      <w:pPr>
        <w:ind w:left="3067" w:hanging="360"/>
      </w:pPr>
      <w:rPr>
        <w:rFonts w:ascii="Wingdings" w:hAnsi="Wingdings" w:hint="default"/>
      </w:rPr>
    </w:lvl>
    <w:lvl w:ilvl="3" w:tplc="2FEA7130" w:tentative="1">
      <w:start w:val="1"/>
      <w:numFmt w:val="bullet"/>
      <w:lvlText w:val=""/>
      <w:lvlJc w:val="left"/>
      <w:pPr>
        <w:ind w:left="3787" w:hanging="360"/>
      </w:pPr>
      <w:rPr>
        <w:rFonts w:ascii="Symbol" w:hAnsi="Symbol" w:hint="default"/>
      </w:rPr>
    </w:lvl>
    <w:lvl w:ilvl="4" w:tplc="AC2A3888" w:tentative="1">
      <w:start w:val="1"/>
      <w:numFmt w:val="bullet"/>
      <w:lvlText w:val="o"/>
      <w:lvlJc w:val="left"/>
      <w:pPr>
        <w:ind w:left="4507" w:hanging="360"/>
      </w:pPr>
      <w:rPr>
        <w:rFonts w:ascii="Courier New" w:hAnsi="Courier New" w:cs="Courier New" w:hint="default"/>
      </w:rPr>
    </w:lvl>
    <w:lvl w:ilvl="5" w:tplc="2E6C2F34" w:tentative="1">
      <w:start w:val="1"/>
      <w:numFmt w:val="bullet"/>
      <w:lvlText w:val=""/>
      <w:lvlJc w:val="left"/>
      <w:pPr>
        <w:ind w:left="5227" w:hanging="360"/>
      </w:pPr>
      <w:rPr>
        <w:rFonts w:ascii="Wingdings" w:hAnsi="Wingdings" w:hint="default"/>
      </w:rPr>
    </w:lvl>
    <w:lvl w:ilvl="6" w:tplc="686C7A9E" w:tentative="1">
      <w:start w:val="1"/>
      <w:numFmt w:val="bullet"/>
      <w:lvlText w:val=""/>
      <w:lvlJc w:val="left"/>
      <w:pPr>
        <w:ind w:left="5947" w:hanging="360"/>
      </w:pPr>
      <w:rPr>
        <w:rFonts w:ascii="Symbol" w:hAnsi="Symbol" w:hint="default"/>
      </w:rPr>
    </w:lvl>
    <w:lvl w:ilvl="7" w:tplc="8F1825AE" w:tentative="1">
      <w:start w:val="1"/>
      <w:numFmt w:val="bullet"/>
      <w:lvlText w:val="o"/>
      <w:lvlJc w:val="left"/>
      <w:pPr>
        <w:ind w:left="6667" w:hanging="360"/>
      </w:pPr>
      <w:rPr>
        <w:rFonts w:ascii="Courier New" w:hAnsi="Courier New" w:cs="Courier New" w:hint="default"/>
      </w:rPr>
    </w:lvl>
    <w:lvl w:ilvl="8" w:tplc="E2C064F2"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977C07B0">
      <w:start w:val="1"/>
      <w:numFmt w:val="decimal"/>
      <w:lvlText w:val="%1."/>
      <w:lvlJc w:val="left"/>
      <w:pPr>
        <w:ind w:left="720" w:hanging="360"/>
      </w:pPr>
      <w:rPr>
        <w:rFonts w:cs="Times New Roman"/>
      </w:rPr>
    </w:lvl>
    <w:lvl w:ilvl="1" w:tplc="4E847F4C">
      <w:start w:val="1"/>
      <w:numFmt w:val="lowerLetter"/>
      <w:lvlText w:val="%2."/>
      <w:lvlJc w:val="left"/>
      <w:pPr>
        <w:ind w:left="1440" w:hanging="360"/>
      </w:pPr>
      <w:rPr>
        <w:rFonts w:cs="Times New Roman"/>
      </w:rPr>
    </w:lvl>
    <w:lvl w:ilvl="2" w:tplc="25EACA4C">
      <w:start w:val="1"/>
      <w:numFmt w:val="lowerRoman"/>
      <w:lvlText w:val="%3."/>
      <w:lvlJc w:val="right"/>
      <w:pPr>
        <w:ind w:left="2160" w:hanging="180"/>
      </w:pPr>
      <w:rPr>
        <w:rFonts w:cs="Times New Roman"/>
      </w:rPr>
    </w:lvl>
    <w:lvl w:ilvl="3" w:tplc="6B006ACE">
      <w:start w:val="1"/>
      <w:numFmt w:val="decimal"/>
      <w:lvlText w:val="%4."/>
      <w:lvlJc w:val="left"/>
      <w:pPr>
        <w:ind w:left="2880" w:hanging="360"/>
      </w:pPr>
      <w:rPr>
        <w:rFonts w:cs="Times New Roman"/>
      </w:rPr>
    </w:lvl>
    <w:lvl w:ilvl="4" w:tplc="EDBE30F4">
      <w:start w:val="1"/>
      <w:numFmt w:val="lowerLetter"/>
      <w:lvlText w:val="%5."/>
      <w:lvlJc w:val="left"/>
      <w:pPr>
        <w:ind w:left="3600" w:hanging="360"/>
      </w:pPr>
      <w:rPr>
        <w:rFonts w:cs="Times New Roman"/>
      </w:rPr>
    </w:lvl>
    <w:lvl w:ilvl="5" w:tplc="6E088C3A">
      <w:start w:val="1"/>
      <w:numFmt w:val="lowerRoman"/>
      <w:lvlText w:val="%6."/>
      <w:lvlJc w:val="right"/>
      <w:pPr>
        <w:ind w:left="4320" w:hanging="180"/>
      </w:pPr>
      <w:rPr>
        <w:rFonts w:cs="Times New Roman"/>
      </w:rPr>
    </w:lvl>
    <w:lvl w:ilvl="6" w:tplc="21482836">
      <w:start w:val="1"/>
      <w:numFmt w:val="decimal"/>
      <w:lvlText w:val="%7."/>
      <w:lvlJc w:val="left"/>
      <w:pPr>
        <w:ind w:left="5040" w:hanging="360"/>
      </w:pPr>
      <w:rPr>
        <w:rFonts w:cs="Times New Roman"/>
      </w:rPr>
    </w:lvl>
    <w:lvl w:ilvl="7" w:tplc="00749890">
      <w:start w:val="1"/>
      <w:numFmt w:val="lowerLetter"/>
      <w:lvlText w:val="%8."/>
      <w:lvlJc w:val="left"/>
      <w:pPr>
        <w:ind w:left="5760" w:hanging="360"/>
      </w:pPr>
      <w:rPr>
        <w:rFonts w:cs="Times New Roman"/>
      </w:rPr>
    </w:lvl>
    <w:lvl w:ilvl="8" w:tplc="6EAC421E">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9496AE34">
      <w:start w:val="1"/>
      <w:numFmt w:val="bullet"/>
      <w:lvlText w:val=""/>
      <w:lvlJc w:val="left"/>
      <w:pPr>
        <w:tabs>
          <w:tab w:val="num" w:pos="720"/>
        </w:tabs>
        <w:ind w:left="720" w:hanging="360"/>
      </w:pPr>
      <w:rPr>
        <w:rFonts w:ascii="Symbol" w:hAnsi="Symbol" w:hint="default"/>
      </w:rPr>
    </w:lvl>
    <w:lvl w:ilvl="1" w:tplc="728E408E" w:tentative="1">
      <w:start w:val="1"/>
      <w:numFmt w:val="bullet"/>
      <w:lvlText w:val="o"/>
      <w:lvlJc w:val="left"/>
      <w:pPr>
        <w:tabs>
          <w:tab w:val="num" w:pos="1440"/>
        </w:tabs>
        <w:ind w:left="1440" w:hanging="360"/>
      </w:pPr>
      <w:rPr>
        <w:rFonts w:ascii="Courier New" w:hAnsi="Courier New" w:cs="Courier New" w:hint="default"/>
      </w:rPr>
    </w:lvl>
    <w:lvl w:ilvl="2" w:tplc="14068E3A" w:tentative="1">
      <w:start w:val="1"/>
      <w:numFmt w:val="bullet"/>
      <w:lvlText w:val=""/>
      <w:lvlJc w:val="left"/>
      <w:pPr>
        <w:tabs>
          <w:tab w:val="num" w:pos="2160"/>
        </w:tabs>
        <w:ind w:left="2160" w:hanging="360"/>
      </w:pPr>
      <w:rPr>
        <w:rFonts w:ascii="Wingdings" w:hAnsi="Wingdings" w:hint="default"/>
      </w:rPr>
    </w:lvl>
    <w:lvl w:ilvl="3" w:tplc="BEC2BC94" w:tentative="1">
      <w:start w:val="1"/>
      <w:numFmt w:val="bullet"/>
      <w:lvlText w:val=""/>
      <w:lvlJc w:val="left"/>
      <w:pPr>
        <w:tabs>
          <w:tab w:val="num" w:pos="2880"/>
        </w:tabs>
        <w:ind w:left="2880" w:hanging="360"/>
      </w:pPr>
      <w:rPr>
        <w:rFonts w:ascii="Symbol" w:hAnsi="Symbol" w:hint="default"/>
      </w:rPr>
    </w:lvl>
    <w:lvl w:ilvl="4" w:tplc="1BDAED40" w:tentative="1">
      <w:start w:val="1"/>
      <w:numFmt w:val="bullet"/>
      <w:lvlText w:val="o"/>
      <w:lvlJc w:val="left"/>
      <w:pPr>
        <w:tabs>
          <w:tab w:val="num" w:pos="3600"/>
        </w:tabs>
        <w:ind w:left="3600" w:hanging="360"/>
      </w:pPr>
      <w:rPr>
        <w:rFonts w:ascii="Courier New" w:hAnsi="Courier New" w:cs="Courier New" w:hint="default"/>
      </w:rPr>
    </w:lvl>
    <w:lvl w:ilvl="5" w:tplc="48E266D8" w:tentative="1">
      <w:start w:val="1"/>
      <w:numFmt w:val="bullet"/>
      <w:lvlText w:val=""/>
      <w:lvlJc w:val="left"/>
      <w:pPr>
        <w:tabs>
          <w:tab w:val="num" w:pos="4320"/>
        </w:tabs>
        <w:ind w:left="4320" w:hanging="360"/>
      </w:pPr>
      <w:rPr>
        <w:rFonts w:ascii="Wingdings" w:hAnsi="Wingdings" w:hint="default"/>
      </w:rPr>
    </w:lvl>
    <w:lvl w:ilvl="6" w:tplc="E7AEAD30" w:tentative="1">
      <w:start w:val="1"/>
      <w:numFmt w:val="bullet"/>
      <w:lvlText w:val=""/>
      <w:lvlJc w:val="left"/>
      <w:pPr>
        <w:tabs>
          <w:tab w:val="num" w:pos="5040"/>
        </w:tabs>
        <w:ind w:left="5040" w:hanging="360"/>
      </w:pPr>
      <w:rPr>
        <w:rFonts w:ascii="Symbol" w:hAnsi="Symbol" w:hint="default"/>
      </w:rPr>
    </w:lvl>
    <w:lvl w:ilvl="7" w:tplc="A92EEBF2" w:tentative="1">
      <w:start w:val="1"/>
      <w:numFmt w:val="bullet"/>
      <w:lvlText w:val="o"/>
      <w:lvlJc w:val="left"/>
      <w:pPr>
        <w:tabs>
          <w:tab w:val="num" w:pos="5760"/>
        </w:tabs>
        <w:ind w:left="5760" w:hanging="360"/>
      </w:pPr>
      <w:rPr>
        <w:rFonts w:ascii="Courier New" w:hAnsi="Courier New" w:cs="Courier New" w:hint="default"/>
      </w:rPr>
    </w:lvl>
    <w:lvl w:ilvl="8" w:tplc="482E681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95F2F7E2">
      <w:start w:val="1"/>
      <w:numFmt w:val="bullet"/>
      <w:lvlText w:val="–"/>
      <w:lvlJc w:val="left"/>
      <w:pPr>
        <w:ind w:left="720" w:hanging="360"/>
      </w:pPr>
      <w:rPr>
        <w:rFonts w:ascii="Times New Roman" w:hAnsi="Times New Roman" w:hint="default"/>
      </w:rPr>
    </w:lvl>
    <w:lvl w:ilvl="1" w:tplc="42D09D50" w:tentative="1">
      <w:start w:val="1"/>
      <w:numFmt w:val="bullet"/>
      <w:lvlText w:val="o"/>
      <w:lvlJc w:val="left"/>
      <w:pPr>
        <w:ind w:left="1440" w:hanging="360"/>
      </w:pPr>
      <w:rPr>
        <w:rFonts w:ascii="Courier New" w:hAnsi="Courier New" w:cs="Courier New" w:hint="default"/>
      </w:rPr>
    </w:lvl>
    <w:lvl w:ilvl="2" w:tplc="9AB243D2" w:tentative="1">
      <w:start w:val="1"/>
      <w:numFmt w:val="bullet"/>
      <w:lvlText w:val=""/>
      <w:lvlJc w:val="left"/>
      <w:pPr>
        <w:ind w:left="2160" w:hanging="360"/>
      </w:pPr>
      <w:rPr>
        <w:rFonts w:ascii="Wingdings" w:hAnsi="Wingdings" w:hint="default"/>
      </w:rPr>
    </w:lvl>
    <w:lvl w:ilvl="3" w:tplc="3ACE57DE" w:tentative="1">
      <w:start w:val="1"/>
      <w:numFmt w:val="bullet"/>
      <w:lvlText w:val=""/>
      <w:lvlJc w:val="left"/>
      <w:pPr>
        <w:ind w:left="2880" w:hanging="360"/>
      </w:pPr>
      <w:rPr>
        <w:rFonts w:ascii="Symbol" w:hAnsi="Symbol" w:hint="default"/>
      </w:rPr>
    </w:lvl>
    <w:lvl w:ilvl="4" w:tplc="4FD61956" w:tentative="1">
      <w:start w:val="1"/>
      <w:numFmt w:val="bullet"/>
      <w:lvlText w:val="o"/>
      <w:lvlJc w:val="left"/>
      <w:pPr>
        <w:ind w:left="3600" w:hanging="360"/>
      </w:pPr>
      <w:rPr>
        <w:rFonts w:ascii="Courier New" w:hAnsi="Courier New" w:cs="Courier New" w:hint="default"/>
      </w:rPr>
    </w:lvl>
    <w:lvl w:ilvl="5" w:tplc="69EE290E" w:tentative="1">
      <w:start w:val="1"/>
      <w:numFmt w:val="bullet"/>
      <w:lvlText w:val=""/>
      <w:lvlJc w:val="left"/>
      <w:pPr>
        <w:ind w:left="4320" w:hanging="360"/>
      </w:pPr>
      <w:rPr>
        <w:rFonts w:ascii="Wingdings" w:hAnsi="Wingdings" w:hint="default"/>
      </w:rPr>
    </w:lvl>
    <w:lvl w:ilvl="6" w:tplc="82AC8ED8" w:tentative="1">
      <w:start w:val="1"/>
      <w:numFmt w:val="bullet"/>
      <w:lvlText w:val=""/>
      <w:lvlJc w:val="left"/>
      <w:pPr>
        <w:ind w:left="5040" w:hanging="360"/>
      </w:pPr>
      <w:rPr>
        <w:rFonts w:ascii="Symbol" w:hAnsi="Symbol" w:hint="default"/>
      </w:rPr>
    </w:lvl>
    <w:lvl w:ilvl="7" w:tplc="963CF4C6" w:tentative="1">
      <w:start w:val="1"/>
      <w:numFmt w:val="bullet"/>
      <w:lvlText w:val="o"/>
      <w:lvlJc w:val="left"/>
      <w:pPr>
        <w:ind w:left="5760" w:hanging="360"/>
      </w:pPr>
      <w:rPr>
        <w:rFonts w:ascii="Courier New" w:hAnsi="Courier New" w:cs="Courier New" w:hint="default"/>
      </w:rPr>
    </w:lvl>
    <w:lvl w:ilvl="8" w:tplc="D5F6D7CC" w:tentative="1">
      <w:start w:val="1"/>
      <w:numFmt w:val="bullet"/>
      <w:lvlText w:val=""/>
      <w:lvlJc w:val="left"/>
      <w:pPr>
        <w:ind w:left="6480" w:hanging="360"/>
      </w:pPr>
      <w:rPr>
        <w:rFonts w:ascii="Wingdings" w:hAnsi="Wingdings" w:hint="default"/>
      </w:rPr>
    </w:lvl>
  </w:abstractNum>
  <w:abstractNum w:abstractNumId="8" w15:restartNumberingAfterBreak="0">
    <w:nsid w:val="6A686051"/>
    <w:multiLevelType w:val="hybridMultilevel"/>
    <w:tmpl w:val="70A864A0"/>
    <w:lvl w:ilvl="0" w:tplc="D7A09072">
      <w:start w:val="1"/>
      <w:numFmt w:val="decimal"/>
      <w:lvlText w:val="%1."/>
      <w:lvlJc w:val="left"/>
      <w:pPr>
        <w:ind w:left="720" w:hanging="360"/>
      </w:pPr>
      <w:rPr>
        <w:rFonts w:cs="Times New Roman"/>
      </w:rPr>
    </w:lvl>
    <w:lvl w:ilvl="1" w:tplc="098A681C">
      <w:start w:val="1"/>
      <w:numFmt w:val="lowerLetter"/>
      <w:lvlText w:val="%2."/>
      <w:lvlJc w:val="left"/>
      <w:pPr>
        <w:ind w:left="1440" w:hanging="360"/>
      </w:pPr>
      <w:rPr>
        <w:rFonts w:cs="Times New Roman"/>
      </w:rPr>
    </w:lvl>
    <w:lvl w:ilvl="2" w:tplc="571EA0D4">
      <w:start w:val="1"/>
      <w:numFmt w:val="lowerRoman"/>
      <w:lvlText w:val="%3."/>
      <w:lvlJc w:val="right"/>
      <w:pPr>
        <w:ind w:left="2160" w:hanging="180"/>
      </w:pPr>
      <w:rPr>
        <w:rFonts w:cs="Times New Roman"/>
      </w:rPr>
    </w:lvl>
    <w:lvl w:ilvl="3" w:tplc="8632A9B8">
      <w:start w:val="1"/>
      <w:numFmt w:val="decimal"/>
      <w:lvlText w:val="%4."/>
      <w:lvlJc w:val="left"/>
      <w:pPr>
        <w:ind w:left="2880" w:hanging="360"/>
      </w:pPr>
      <w:rPr>
        <w:rFonts w:cs="Times New Roman"/>
      </w:rPr>
    </w:lvl>
    <w:lvl w:ilvl="4" w:tplc="A210A982">
      <w:start w:val="1"/>
      <w:numFmt w:val="lowerLetter"/>
      <w:lvlText w:val="%5."/>
      <w:lvlJc w:val="left"/>
      <w:pPr>
        <w:ind w:left="3600" w:hanging="360"/>
      </w:pPr>
      <w:rPr>
        <w:rFonts w:cs="Times New Roman"/>
      </w:rPr>
    </w:lvl>
    <w:lvl w:ilvl="5" w:tplc="4E9E9946">
      <w:start w:val="1"/>
      <w:numFmt w:val="lowerRoman"/>
      <w:lvlText w:val="%6."/>
      <w:lvlJc w:val="right"/>
      <w:pPr>
        <w:ind w:left="4320" w:hanging="180"/>
      </w:pPr>
      <w:rPr>
        <w:rFonts w:cs="Times New Roman"/>
      </w:rPr>
    </w:lvl>
    <w:lvl w:ilvl="6" w:tplc="A1AE004C">
      <w:start w:val="1"/>
      <w:numFmt w:val="decimal"/>
      <w:lvlText w:val="%7."/>
      <w:lvlJc w:val="left"/>
      <w:pPr>
        <w:ind w:left="5040" w:hanging="360"/>
      </w:pPr>
      <w:rPr>
        <w:rFonts w:cs="Times New Roman"/>
      </w:rPr>
    </w:lvl>
    <w:lvl w:ilvl="7" w:tplc="AB0A0F18">
      <w:start w:val="1"/>
      <w:numFmt w:val="lowerLetter"/>
      <w:lvlText w:val="%8."/>
      <w:lvlJc w:val="left"/>
      <w:pPr>
        <w:ind w:left="5760" w:hanging="360"/>
      </w:pPr>
      <w:rPr>
        <w:rFonts w:cs="Times New Roman"/>
      </w:rPr>
    </w:lvl>
    <w:lvl w:ilvl="8" w:tplc="91C84046">
      <w:start w:val="1"/>
      <w:numFmt w:val="lowerRoman"/>
      <w:lvlText w:val="%9."/>
      <w:lvlJc w:val="right"/>
      <w:pPr>
        <w:ind w:left="6480" w:hanging="180"/>
      </w:pPr>
      <w:rPr>
        <w:rFonts w:cs="Times New Roman"/>
      </w:rPr>
    </w:lvl>
  </w:abstractNum>
  <w:num w:numId="1" w16cid:durableId="1088162426">
    <w:abstractNumId w:val="1"/>
  </w:num>
  <w:num w:numId="2" w16cid:durableId="1096561267">
    <w:abstractNumId w:val="2"/>
  </w:num>
  <w:num w:numId="3" w16cid:durableId="444228867">
    <w:abstractNumId w:val="5"/>
  </w:num>
  <w:num w:numId="4" w16cid:durableId="4477742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756844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91589271">
    <w:abstractNumId w:val="7"/>
  </w:num>
  <w:num w:numId="7" w16cid:durableId="1738626605">
    <w:abstractNumId w:val="6"/>
  </w:num>
  <w:num w:numId="8" w16cid:durableId="38714985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de-DE" w:vendorID="64" w:dllVersion="6"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425"/>
  <w:displayHorizontalDrawingGridEvery w:val="0"/>
  <w:displayVerticalDrawingGridEvery w:val="0"/>
  <w:doNotUseMarginsForDrawingGridOrigin/>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93E25"/>
    <w:rsid w:val="00002657"/>
    <w:rsid w:val="00003042"/>
    <w:rsid w:val="000179F8"/>
    <w:rsid w:val="00021BA2"/>
    <w:rsid w:val="00034E61"/>
    <w:rsid w:val="00044672"/>
    <w:rsid w:val="000829C4"/>
    <w:rsid w:val="00094367"/>
    <w:rsid w:val="000A418E"/>
    <w:rsid w:val="000B510C"/>
    <w:rsid w:val="000C0899"/>
    <w:rsid w:val="000C28D5"/>
    <w:rsid w:val="000D3EEF"/>
    <w:rsid w:val="000F71F2"/>
    <w:rsid w:val="000F7529"/>
    <w:rsid w:val="001059BF"/>
    <w:rsid w:val="00134D5F"/>
    <w:rsid w:val="00142BF2"/>
    <w:rsid w:val="00154A5F"/>
    <w:rsid w:val="00156BC2"/>
    <w:rsid w:val="001709BC"/>
    <w:rsid w:val="00180F18"/>
    <w:rsid w:val="00193B3F"/>
    <w:rsid w:val="001B47F0"/>
    <w:rsid w:val="001B6C0F"/>
    <w:rsid w:val="001C3A76"/>
    <w:rsid w:val="001D4484"/>
    <w:rsid w:val="001E69D7"/>
    <w:rsid w:val="00202DF7"/>
    <w:rsid w:val="00210F71"/>
    <w:rsid w:val="00211AD7"/>
    <w:rsid w:val="00212D07"/>
    <w:rsid w:val="00225C5B"/>
    <w:rsid w:val="00250042"/>
    <w:rsid w:val="00254FBD"/>
    <w:rsid w:val="0026294E"/>
    <w:rsid w:val="002678E3"/>
    <w:rsid w:val="00274063"/>
    <w:rsid w:val="002827EC"/>
    <w:rsid w:val="002B2168"/>
    <w:rsid w:val="002B5D29"/>
    <w:rsid w:val="002B6BD0"/>
    <w:rsid w:val="00310FB3"/>
    <w:rsid w:val="00323263"/>
    <w:rsid w:val="003335C4"/>
    <w:rsid w:val="003358EA"/>
    <w:rsid w:val="003432EB"/>
    <w:rsid w:val="0035478E"/>
    <w:rsid w:val="00356CB4"/>
    <w:rsid w:val="003765C6"/>
    <w:rsid w:val="0039466E"/>
    <w:rsid w:val="00397B41"/>
    <w:rsid w:val="003A312E"/>
    <w:rsid w:val="003A6871"/>
    <w:rsid w:val="003B6C0E"/>
    <w:rsid w:val="003C6220"/>
    <w:rsid w:val="003C6F3E"/>
    <w:rsid w:val="00400AB7"/>
    <w:rsid w:val="00406F9F"/>
    <w:rsid w:val="00430FBD"/>
    <w:rsid w:val="00451EF7"/>
    <w:rsid w:val="004545C8"/>
    <w:rsid w:val="00455CF3"/>
    <w:rsid w:val="004618A2"/>
    <w:rsid w:val="00466129"/>
    <w:rsid w:val="004701AE"/>
    <w:rsid w:val="00475FBA"/>
    <w:rsid w:val="00487DE1"/>
    <w:rsid w:val="004A2848"/>
    <w:rsid w:val="004B0E16"/>
    <w:rsid w:val="004B30B0"/>
    <w:rsid w:val="004B668D"/>
    <w:rsid w:val="004C1351"/>
    <w:rsid w:val="004C7D33"/>
    <w:rsid w:val="004D04F9"/>
    <w:rsid w:val="004F1F44"/>
    <w:rsid w:val="00503F4C"/>
    <w:rsid w:val="00512E2C"/>
    <w:rsid w:val="0051391F"/>
    <w:rsid w:val="00513F16"/>
    <w:rsid w:val="00517842"/>
    <w:rsid w:val="005315ED"/>
    <w:rsid w:val="00567250"/>
    <w:rsid w:val="005B379F"/>
    <w:rsid w:val="005B6BBB"/>
    <w:rsid w:val="005C3279"/>
    <w:rsid w:val="005E1C22"/>
    <w:rsid w:val="00622047"/>
    <w:rsid w:val="00681492"/>
    <w:rsid w:val="00683778"/>
    <w:rsid w:val="006A3AC7"/>
    <w:rsid w:val="006A4FCF"/>
    <w:rsid w:val="006B0CF4"/>
    <w:rsid w:val="006D4184"/>
    <w:rsid w:val="006F77AC"/>
    <w:rsid w:val="00734F30"/>
    <w:rsid w:val="00744170"/>
    <w:rsid w:val="00757AF3"/>
    <w:rsid w:val="007816AE"/>
    <w:rsid w:val="007A3EA2"/>
    <w:rsid w:val="007F1955"/>
    <w:rsid w:val="00833422"/>
    <w:rsid w:val="0085372D"/>
    <w:rsid w:val="00854269"/>
    <w:rsid w:val="008624D1"/>
    <w:rsid w:val="0087258A"/>
    <w:rsid w:val="008A0FBF"/>
    <w:rsid w:val="008A2C26"/>
    <w:rsid w:val="008B233C"/>
    <w:rsid w:val="008B55F6"/>
    <w:rsid w:val="008C2013"/>
    <w:rsid w:val="008C392F"/>
    <w:rsid w:val="00907956"/>
    <w:rsid w:val="00922E7F"/>
    <w:rsid w:val="00927EA5"/>
    <w:rsid w:val="0094235F"/>
    <w:rsid w:val="009451B9"/>
    <w:rsid w:val="009A76FB"/>
    <w:rsid w:val="009B3836"/>
    <w:rsid w:val="009C45DA"/>
    <w:rsid w:val="009E247A"/>
    <w:rsid w:val="009E76AB"/>
    <w:rsid w:val="009F38CA"/>
    <w:rsid w:val="009F5907"/>
    <w:rsid w:val="00A17D55"/>
    <w:rsid w:val="00A87F6C"/>
    <w:rsid w:val="00A96208"/>
    <w:rsid w:val="00AA4A75"/>
    <w:rsid w:val="00AD0CF4"/>
    <w:rsid w:val="00AD41B7"/>
    <w:rsid w:val="00AE45A5"/>
    <w:rsid w:val="00AE4C75"/>
    <w:rsid w:val="00B11483"/>
    <w:rsid w:val="00B45377"/>
    <w:rsid w:val="00B502D2"/>
    <w:rsid w:val="00B55CBD"/>
    <w:rsid w:val="00B73356"/>
    <w:rsid w:val="00BF16B1"/>
    <w:rsid w:val="00C0223B"/>
    <w:rsid w:val="00C13056"/>
    <w:rsid w:val="00C43B19"/>
    <w:rsid w:val="00C6606B"/>
    <w:rsid w:val="00C83A91"/>
    <w:rsid w:val="00C9541C"/>
    <w:rsid w:val="00CA2300"/>
    <w:rsid w:val="00CC29E4"/>
    <w:rsid w:val="00CD6C41"/>
    <w:rsid w:val="00D175A2"/>
    <w:rsid w:val="00D66829"/>
    <w:rsid w:val="00D80CB9"/>
    <w:rsid w:val="00D85BA9"/>
    <w:rsid w:val="00D94E13"/>
    <w:rsid w:val="00D96105"/>
    <w:rsid w:val="00DE3137"/>
    <w:rsid w:val="00DF278D"/>
    <w:rsid w:val="00E0643C"/>
    <w:rsid w:val="00E10BF1"/>
    <w:rsid w:val="00E26182"/>
    <w:rsid w:val="00E564FB"/>
    <w:rsid w:val="00E64882"/>
    <w:rsid w:val="00E7056C"/>
    <w:rsid w:val="00E72368"/>
    <w:rsid w:val="00E90606"/>
    <w:rsid w:val="00E94F32"/>
    <w:rsid w:val="00E96416"/>
    <w:rsid w:val="00E96CE0"/>
    <w:rsid w:val="00EA1524"/>
    <w:rsid w:val="00EA7E78"/>
    <w:rsid w:val="00ED5F3C"/>
    <w:rsid w:val="00EE7B36"/>
    <w:rsid w:val="00EF3C73"/>
    <w:rsid w:val="00F217BD"/>
    <w:rsid w:val="00F374B3"/>
    <w:rsid w:val="00F42E42"/>
    <w:rsid w:val="00F50340"/>
    <w:rsid w:val="00F55A3C"/>
    <w:rsid w:val="00F91671"/>
    <w:rsid w:val="00F93E25"/>
    <w:rsid w:val="00FA209D"/>
    <w:rsid w:val="00FB792A"/>
    <w:rsid w:val="00FC1258"/>
    <w:rsid w:val="00FC7903"/>
    <w:rsid w:val="00FE10B9"/>
    <w:rsid w:val="00FE30F8"/>
    <w:rsid w:val="00FE44A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B90D6A"/>
  <w15:docId w15:val="{4F603B5F-A560-4696-A908-B5F8A9597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napToGrid w:val="0"/>
    </w:rPr>
  </w:style>
  <w:style w:type="paragraph" w:styleId="berschrift1">
    <w:name w:val="heading 1"/>
    <w:basedOn w:val="Standard"/>
    <w:next w:val="Text1"/>
    <w:qFormat/>
    <w:pPr>
      <w:keepNext/>
      <w:numPr>
        <w:numId w:val="1"/>
      </w:numPr>
      <w:spacing w:before="240" w:after="240"/>
      <w:jc w:val="both"/>
      <w:outlineLvl w:val="0"/>
    </w:pPr>
    <w:rPr>
      <w:b/>
      <w:smallCaps/>
      <w:sz w:val="24"/>
    </w:rPr>
  </w:style>
  <w:style w:type="paragraph" w:styleId="berschrift2">
    <w:name w:val="heading 2"/>
    <w:basedOn w:val="Standard"/>
    <w:next w:val="Text2"/>
    <w:qFormat/>
    <w:pPr>
      <w:keepNext/>
      <w:numPr>
        <w:ilvl w:val="1"/>
        <w:numId w:val="1"/>
      </w:numPr>
      <w:spacing w:after="240"/>
      <w:jc w:val="both"/>
      <w:outlineLvl w:val="1"/>
    </w:pPr>
    <w:rPr>
      <w:b/>
      <w:sz w:val="24"/>
    </w:rPr>
  </w:style>
  <w:style w:type="paragraph" w:styleId="berschrift3">
    <w:name w:val="heading 3"/>
    <w:basedOn w:val="Standard"/>
    <w:next w:val="Text3"/>
    <w:qFormat/>
    <w:pPr>
      <w:keepNext/>
      <w:numPr>
        <w:ilvl w:val="2"/>
        <w:numId w:val="1"/>
      </w:numPr>
      <w:spacing w:after="240"/>
      <w:jc w:val="both"/>
      <w:outlineLvl w:val="2"/>
    </w:pPr>
    <w:rPr>
      <w:i/>
      <w:sz w:val="24"/>
    </w:rPr>
  </w:style>
  <w:style w:type="paragraph" w:styleId="berschrift4">
    <w:name w:val="heading 4"/>
    <w:basedOn w:val="Standard"/>
    <w:next w:val="Text4"/>
    <w:qFormat/>
    <w:pPr>
      <w:keepNext/>
      <w:numPr>
        <w:ilvl w:val="3"/>
        <w:numId w:val="1"/>
      </w:numPr>
      <w:spacing w:after="240"/>
      <w:jc w:val="both"/>
      <w:outlineLvl w:val="3"/>
    </w:pPr>
    <w:rPr>
      <w:sz w:val="24"/>
    </w:rPr>
  </w:style>
  <w:style w:type="paragraph" w:styleId="berschrift5">
    <w:name w:val="heading 5"/>
    <w:basedOn w:val="Standard"/>
    <w:next w:val="Standard"/>
    <w:qFormat/>
    <w:pPr>
      <w:numPr>
        <w:ilvl w:val="4"/>
        <w:numId w:val="1"/>
      </w:numPr>
      <w:spacing w:before="240" w:after="60"/>
      <w:jc w:val="both"/>
      <w:outlineLvl w:val="4"/>
    </w:pPr>
    <w:rPr>
      <w:rFonts w:ascii="Arial" w:hAnsi="Arial"/>
      <w:sz w:val="22"/>
    </w:rPr>
  </w:style>
  <w:style w:type="paragraph" w:styleId="berschrift6">
    <w:name w:val="heading 6"/>
    <w:basedOn w:val="Standard"/>
    <w:next w:val="Standard"/>
    <w:qFormat/>
    <w:pPr>
      <w:numPr>
        <w:ilvl w:val="5"/>
        <w:numId w:val="1"/>
      </w:numPr>
      <w:spacing w:before="240" w:after="60"/>
      <w:jc w:val="both"/>
      <w:outlineLvl w:val="5"/>
    </w:pPr>
    <w:rPr>
      <w:rFonts w:ascii="Arial" w:hAnsi="Arial"/>
      <w:i/>
      <w:sz w:val="22"/>
    </w:rPr>
  </w:style>
  <w:style w:type="paragraph" w:styleId="berschrift7">
    <w:name w:val="heading 7"/>
    <w:basedOn w:val="Standard"/>
    <w:next w:val="Standard"/>
    <w:qFormat/>
    <w:pPr>
      <w:numPr>
        <w:ilvl w:val="6"/>
        <w:numId w:val="1"/>
      </w:numPr>
      <w:spacing w:before="240" w:after="60"/>
      <w:jc w:val="both"/>
      <w:outlineLvl w:val="6"/>
    </w:pPr>
    <w:rPr>
      <w:rFonts w:ascii="Arial" w:hAnsi="Arial"/>
    </w:rPr>
  </w:style>
  <w:style w:type="paragraph" w:styleId="berschrift8">
    <w:name w:val="heading 8"/>
    <w:basedOn w:val="Standard"/>
    <w:next w:val="Standard"/>
    <w:qFormat/>
    <w:pPr>
      <w:numPr>
        <w:ilvl w:val="7"/>
        <w:numId w:val="1"/>
      </w:numPr>
      <w:spacing w:before="240" w:after="60"/>
      <w:jc w:val="both"/>
      <w:outlineLvl w:val="7"/>
    </w:pPr>
    <w:rPr>
      <w:rFonts w:ascii="Arial" w:hAnsi="Arial"/>
      <w:i/>
    </w:rPr>
  </w:style>
  <w:style w:type="paragraph" w:styleId="berschrift9">
    <w:name w:val="heading 9"/>
    <w:basedOn w:val="Standard"/>
    <w:next w:val="Standard"/>
    <w:qFormat/>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spacing w:after="240"/>
      <w:ind w:left="483"/>
      <w:jc w:val="both"/>
    </w:pPr>
    <w:rPr>
      <w:sz w:val="24"/>
    </w:rPr>
  </w:style>
  <w:style w:type="paragraph" w:customStyle="1" w:styleId="Text2">
    <w:name w:val="Text 2"/>
    <w:basedOn w:val="Standard"/>
    <w:pPr>
      <w:tabs>
        <w:tab w:val="left" w:pos="2161"/>
      </w:tabs>
      <w:spacing w:after="240"/>
      <w:ind w:left="1077"/>
      <w:jc w:val="both"/>
    </w:pPr>
    <w:rPr>
      <w:sz w:val="24"/>
    </w:rPr>
  </w:style>
  <w:style w:type="paragraph" w:customStyle="1" w:styleId="Text3">
    <w:name w:val="Text 3"/>
    <w:basedOn w:val="Standard"/>
    <w:pPr>
      <w:tabs>
        <w:tab w:val="left" w:pos="2302"/>
      </w:tabs>
      <w:spacing w:after="240"/>
      <w:ind w:left="1917"/>
      <w:jc w:val="both"/>
    </w:pPr>
    <w:rPr>
      <w:sz w:val="24"/>
    </w:rPr>
  </w:style>
  <w:style w:type="paragraph" w:customStyle="1" w:styleId="Text4">
    <w:name w:val="Text 4"/>
    <w:basedOn w:val="Standard"/>
    <w:pPr>
      <w:spacing w:after="240"/>
      <w:ind w:left="2880"/>
      <w:jc w:val="both"/>
    </w:pPr>
    <w:rPr>
      <w:sz w:val="24"/>
    </w:rPr>
  </w:style>
  <w:style w:type="paragraph" w:styleId="Titel">
    <w:name w:val="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Pr>
      <w:rFonts w:cs="Times New Roman"/>
      <w:lang w:val="de-DE" w:eastAsia="de-DE"/>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pPr>
      <w:jc w:val="both"/>
    </w:pPr>
    <w:rPr>
      <w:sz w:val="24"/>
    </w:rPr>
  </w:style>
  <w:style w:type="paragraph" w:styleId="Funotentext">
    <w:name w:val="footnote text"/>
    <w:basedOn w:val="Standard"/>
    <w:semiHidden/>
    <w:pPr>
      <w:spacing w:after="240"/>
      <w:ind w:left="357" w:hanging="357"/>
      <w:jc w:val="both"/>
    </w:pPr>
  </w:style>
  <w:style w:type="character" w:styleId="Seitenzahl">
    <w:name w:val="page number"/>
    <w:rPr>
      <w:rFonts w:cs="Times New Roman"/>
      <w:lang w:val="de-DE" w:eastAsia="de-DE"/>
    </w:rPr>
  </w:style>
  <w:style w:type="paragraph" w:styleId="Kopfzeile">
    <w:name w:val="header"/>
    <w:basedOn w:val="Standard"/>
    <w:pPr>
      <w:tabs>
        <w:tab w:val="center" w:pos="4153"/>
        <w:tab w:val="right" w:pos="8306"/>
      </w:tabs>
      <w:spacing w:after="240"/>
      <w:jc w:val="both"/>
    </w:pPr>
    <w:rPr>
      <w:sz w:val="24"/>
    </w:rPr>
  </w:style>
  <w:style w:type="paragraph" w:styleId="Fuzeile">
    <w:name w:val="footer"/>
    <w:basedOn w:val="Standard"/>
    <w:pPr>
      <w:tabs>
        <w:tab w:val="center" w:pos="4153"/>
        <w:tab w:val="right" w:pos="8306"/>
      </w:tabs>
    </w:pPr>
  </w:style>
  <w:style w:type="paragraph" w:customStyle="1" w:styleId="Blockquote">
    <w:name w:val="Blockquote"/>
    <w:basedOn w:val="Standard"/>
    <w:pPr>
      <w:spacing w:before="100" w:after="100"/>
      <w:ind w:left="360" w:right="360"/>
    </w:pPr>
    <w:rPr>
      <w:snapToGrid/>
      <w:sz w:val="24"/>
    </w:rPr>
  </w:style>
  <w:style w:type="character" w:styleId="Hervorhebung">
    <w:name w:val="Emphasis"/>
    <w:qFormat/>
    <w:rPr>
      <w:rFonts w:cs="Times New Roman"/>
      <w:i/>
      <w:lang w:val="de-DE" w:eastAsia="de-DE"/>
    </w:rPr>
  </w:style>
  <w:style w:type="character" w:styleId="Hyperlink">
    <w:name w:val="Hyperlink"/>
    <w:rPr>
      <w:rFonts w:cs="Times New Roman"/>
      <w:color w:val="0000FF"/>
      <w:u w:val="single"/>
      <w:lang w:val="de-DE" w:eastAsia="de-DE"/>
    </w:rPr>
  </w:style>
  <w:style w:type="character" w:styleId="Fett">
    <w:name w:val="Strong"/>
    <w:qFormat/>
    <w:rPr>
      <w:rFonts w:cs="Times New Roman"/>
      <w:b/>
      <w:lang w:val="de-DE" w:eastAsia="de-DE"/>
    </w:rPr>
  </w:style>
  <w:style w:type="paragraph" w:customStyle="1" w:styleId="ZCom">
    <w:name w:val="Z_Com"/>
    <w:basedOn w:val="Standard"/>
    <w:next w:val="Standard"/>
    <w:pPr>
      <w:widowControl w:val="0"/>
      <w:ind w:right="85"/>
      <w:jc w:val="both"/>
    </w:pPr>
    <w:rPr>
      <w:rFonts w:ascii="Arial" w:hAnsi="Arial"/>
      <w:snapToGrid/>
      <w:sz w:val="24"/>
    </w:rPr>
  </w:style>
  <w:style w:type="paragraph" w:styleId="Dokumentstruktur">
    <w:name w:val="Document Map"/>
    <w:basedOn w:val="Standard"/>
    <w:semiHidden/>
    <w:pPr>
      <w:shd w:val="clear" w:color="auto" w:fill="000080"/>
    </w:pPr>
  </w:style>
  <w:style w:type="character" w:customStyle="1" w:styleId="tw4winMark">
    <w:name w:val="tw4winMark"/>
    <w:rPr>
      <w:rFonts w:ascii="Times New Roman" w:hAnsi="Times New Roman"/>
      <w:vanish/>
      <w:color w:val="800080"/>
      <w:sz w:val="24"/>
      <w:vertAlign w:val="subscript"/>
      <w:lang w:val="de-DE" w:eastAsia="de-DE"/>
    </w:rPr>
  </w:style>
  <w:style w:type="character" w:customStyle="1" w:styleId="tw4winError">
    <w:name w:val="tw4winError"/>
    <w:rPr>
      <w:color w:val="00FF00"/>
      <w:sz w:val="40"/>
      <w:lang w:val="de-DE" w:eastAsia="de-DE"/>
    </w:rPr>
  </w:style>
  <w:style w:type="character" w:customStyle="1" w:styleId="tw4winTerm">
    <w:name w:val="tw4winTerm"/>
    <w:rPr>
      <w:color w:val="0000FF"/>
      <w:lang w:val="de-DE" w:eastAsia="de-DE"/>
    </w:rPr>
  </w:style>
  <w:style w:type="character" w:customStyle="1" w:styleId="tw4winPopup">
    <w:name w:val="tw4winPopup"/>
    <w:rPr>
      <w:noProof/>
      <w:color w:val="008000"/>
      <w:lang w:val="de-DE" w:eastAsia="de-DE"/>
    </w:rPr>
  </w:style>
  <w:style w:type="character" w:customStyle="1" w:styleId="tw4winJump">
    <w:name w:val="tw4winJump"/>
    <w:rPr>
      <w:noProof/>
      <w:color w:val="008080"/>
      <w:lang w:val="de-DE" w:eastAsia="de-DE"/>
    </w:rPr>
  </w:style>
  <w:style w:type="character" w:customStyle="1" w:styleId="tw4winExternal">
    <w:name w:val="tw4winExternal"/>
    <w:rPr>
      <w:noProof/>
      <w:color w:val="808080"/>
      <w:lang w:val="de-DE" w:eastAsia="de-DE"/>
    </w:rPr>
  </w:style>
  <w:style w:type="character" w:customStyle="1" w:styleId="tw4winInternal">
    <w:name w:val="tw4winInternal"/>
    <w:rPr>
      <w:noProof/>
      <w:color w:val="FF0000"/>
      <w:lang w:val="de-DE" w:eastAsia="de-DE"/>
    </w:rPr>
  </w:style>
  <w:style w:type="character" w:customStyle="1" w:styleId="DONOTTRANSLATE">
    <w:name w:val="DO_NOT_TRANSLATE"/>
    <w:rPr>
      <w:noProof/>
      <w:color w:val="800000"/>
      <w:lang w:val="de-DE" w:eastAsia="de-DE"/>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de-DE" w:eastAsia="de-DE" w:bidi="ar-SA"/>
    </w:rPr>
  </w:style>
  <w:style w:type="character" w:styleId="Kommentarzeichen">
    <w:name w:val="annotation reference"/>
    <w:rsid w:val="00FB10DF"/>
    <w:rPr>
      <w:sz w:val="16"/>
      <w:szCs w:val="16"/>
      <w:lang w:val="de-DE" w:eastAsia="de-DE"/>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de-DE" w:eastAsia="de-DE"/>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de-DE" w:eastAsia="de-DE"/>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de-DE" w:eastAsia="de-DE"/>
    </w:rPr>
  </w:style>
  <w:style w:type="character" w:styleId="Endnotenzeichen">
    <w:name w:val="endnote reference"/>
    <w:rsid w:val="002E24F7"/>
    <w:rPr>
      <w:vertAlign w:val="superscript"/>
      <w:lang w:val="de-DE" w:eastAsia="de-DE"/>
    </w:rPr>
  </w:style>
  <w:style w:type="paragraph" w:customStyle="1" w:styleId="FarbigeListe-Akzent11">
    <w:name w:val="Farbige Liste - Akzent 11"/>
    <w:basedOn w:val="Standard"/>
    <w:uiPriority w:val="34"/>
    <w:qFormat/>
    <w:rsid w:val="004A4617"/>
    <w:pPr>
      <w:ind w:left="720"/>
    </w:pPr>
    <w:rPr>
      <w:rFonts w:ascii="Calibri" w:eastAsia="SimSun" w:hAnsi="Calibri" w:cs="Calibri"/>
      <w:snapToGrid/>
      <w:sz w:val="22"/>
      <w:szCs w:val="22"/>
    </w:rPr>
  </w:style>
  <w:style w:type="paragraph" w:customStyle="1" w:styleId="articletitle">
    <w:name w:val="article title"/>
    <w:basedOn w:val="Standard"/>
    <w:qFormat/>
    <w:rsid w:val="001C3D10"/>
    <w:pPr>
      <w:numPr>
        <w:numId w:val="7"/>
      </w:numPr>
      <w:suppressAutoHyphens/>
      <w:spacing w:after="200" w:line="276" w:lineRule="auto"/>
      <w:ind w:left="357" w:hanging="357"/>
    </w:pPr>
    <w:rPr>
      <w:rFonts w:eastAsia="Calibri"/>
      <w:b/>
      <w:snapToGrid/>
      <w:sz w:val="24"/>
      <w:szCs w:val="24"/>
    </w:rPr>
  </w:style>
  <w:style w:type="paragraph" w:customStyle="1" w:styleId="paragraph">
    <w:name w:val="paragraph"/>
    <w:basedOn w:val="Standard"/>
    <w:link w:val="paragraphChar"/>
    <w:qFormat/>
    <w:rsid w:val="001C3D10"/>
    <w:pPr>
      <w:numPr>
        <w:ilvl w:val="1"/>
        <w:numId w:val="7"/>
      </w:numPr>
      <w:ind w:left="567" w:hanging="567"/>
      <w:jc w:val="both"/>
    </w:pPr>
    <w:rPr>
      <w:sz w:val="24"/>
      <w:szCs w:val="24"/>
    </w:rPr>
  </w:style>
  <w:style w:type="character" w:customStyle="1" w:styleId="paragraphChar">
    <w:name w:val="paragraph Char"/>
    <w:link w:val="paragraph"/>
    <w:rsid w:val="001C3D10"/>
    <w:rPr>
      <w:snapToGrid w:val="0"/>
      <w:sz w:val="24"/>
      <w:szCs w:val="24"/>
      <w:lang w:val="de-DE" w:eastAsia="de-DE"/>
    </w:rPr>
  </w:style>
  <w:style w:type="paragraph" w:customStyle="1" w:styleId="FarbigeSchattierung-Akzent11">
    <w:name w:val="Farbige Schattierung - Akzent 11"/>
    <w:hidden/>
    <w:uiPriority w:val="99"/>
    <w:semiHidden/>
    <w:rsid w:val="00521773"/>
    <w:rPr>
      <w:snapToGrid w:val="0"/>
    </w:rPr>
  </w:style>
  <w:style w:type="paragraph" w:styleId="berarbeitung">
    <w:name w:val="Revision"/>
    <w:hidden/>
    <w:uiPriority w:val="99"/>
    <w:semiHidden/>
    <w:rsid w:val="000C28D5"/>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270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0AC6F8-A7E9-4ECD-9565-1030A1ABA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1553</Words>
  <Characters>11104</Characters>
  <Application>Microsoft Office Word</Application>
  <DocSecurity>0</DocSecurity>
  <Lines>92</Lines>
  <Paragraphs>25</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Anhang V</vt:lpstr>
      <vt:lpstr>Annex V</vt:lpstr>
      <vt:lpstr>Annex V</vt:lpstr>
    </vt:vector>
  </TitlesOfParts>
  <Company>C.E.</Company>
  <LinksUpToDate>false</LinksUpToDate>
  <CharactersWithSpaces>12632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Anhang V</dc:title>
  <dc:subject/>
  <dc:creator>kamplal</dc:creator>
  <cp:keywords/>
  <cp:lastModifiedBy>Kaffl, Tina</cp:lastModifiedBy>
  <cp:revision>27</cp:revision>
  <cp:lastPrinted>2023-07-03T09:54:00Z</cp:lastPrinted>
  <dcterms:created xsi:type="dcterms:W3CDTF">2020-03-24T14:06:00Z</dcterms:created>
  <dcterms:modified xsi:type="dcterms:W3CDTF">2023-12-18T10:12:00Z</dcterms:modified>
</cp:coreProperties>
</file>